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0058" w14:textId="77777777" w:rsidR="00DC2B23" w:rsidRPr="00DC2B23" w:rsidRDefault="00DC2B23" w:rsidP="00DC2B23">
      <w:pPr>
        <w:jc w:val="center"/>
        <w:rPr>
          <w:rFonts w:eastAsia="Calibri"/>
          <w:b/>
        </w:rPr>
      </w:pPr>
      <w:r w:rsidRPr="00DC2B23">
        <w:rPr>
          <w:rFonts w:eastAsia="Calibri"/>
          <w:b/>
        </w:rPr>
        <w:t>Legal Notice</w:t>
      </w:r>
    </w:p>
    <w:p w14:paraId="7253DFFF" w14:textId="307A8B5E" w:rsidR="00DC2B23" w:rsidRPr="00DC2B23" w:rsidRDefault="00DC2B23" w:rsidP="00DC2B23">
      <w:pPr>
        <w:jc w:val="center"/>
        <w:rPr>
          <w:rFonts w:eastAsia="Calibri"/>
          <w:b/>
        </w:rPr>
      </w:pPr>
      <w:r w:rsidRPr="00DC2B23">
        <w:rPr>
          <w:rFonts w:eastAsia="Calibri"/>
          <w:b/>
        </w:rPr>
        <w:t xml:space="preserve">Pace, the Suburban Bus Division of the </w:t>
      </w:r>
      <w:r w:rsidR="007F046E">
        <w:rPr>
          <w:rFonts w:eastAsia="Calibri"/>
          <w:b/>
        </w:rPr>
        <w:t>Regional Transportation Authority (“Pace”)</w:t>
      </w:r>
    </w:p>
    <w:p w14:paraId="16C5240A" w14:textId="77777777" w:rsidR="00DC2B23" w:rsidRPr="00DC2B23" w:rsidRDefault="00DC2B23" w:rsidP="00DC2B23">
      <w:pPr>
        <w:jc w:val="both"/>
        <w:rPr>
          <w:rFonts w:eastAsia="Calibri"/>
          <w:bCs/>
          <w:color w:val="FFFFFF"/>
        </w:rPr>
      </w:pPr>
    </w:p>
    <w:p w14:paraId="68C4EFE9" w14:textId="6634A365" w:rsidR="00F452C5" w:rsidRDefault="00DC2B23" w:rsidP="004701A4">
      <w:pPr>
        <w:tabs>
          <w:tab w:val="left" w:pos="3765"/>
        </w:tabs>
        <w:jc w:val="both"/>
      </w:pPr>
      <w:r w:rsidRPr="00DC2B23">
        <w:rPr>
          <w:rFonts w:eastAsia="Calibri"/>
        </w:rPr>
        <w:t>Notice</w:t>
      </w:r>
      <w:r w:rsidRPr="00DC2B23">
        <w:rPr>
          <w:rFonts w:eastAsia="Calibri"/>
          <w:bCs/>
          <w:i/>
          <w:iCs/>
          <w:color w:val="005A98"/>
          <w:spacing w:val="2"/>
        </w:rPr>
        <w:t xml:space="preserve"> </w:t>
      </w:r>
      <w:r w:rsidRPr="00DC2B23">
        <w:rPr>
          <w:rFonts w:eastAsia="Calibri"/>
        </w:rPr>
        <w:t>is hereby given that Pace is holding</w:t>
      </w:r>
      <w:r w:rsidR="0003464B">
        <w:rPr>
          <w:rFonts w:eastAsia="Calibri"/>
        </w:rPr>
        <w:t xml:space="preserve"> </w:t>
      </w:r>
      <w:r w:rsidR="00D60389" w:rsidRPr="00D60389">
        <w:rPr>
          <w:rFonts w:eastAsia="Calibri"/>
        </w:rPr>
        <w:t>public hearing</w:t>
      </w:r>
      <w:r w:rsidR="00611FE6">
        <w:rPr>
          <w:rFonts w:eastAsia="Calibri"/>
        </w:rPr>
        <w:t>s</w:t>
      </w:r>
      <w:r w:rsidR="00D60389" w:rsidRPr="00D60389">
        <w:rPr>
          <w:rFonts w:eastAsia="Calibri"/>
        </w:rPr>
        <w:t xml:space="preserve"> </w:t>
      </w:r>
      <w:r w:rsidR="0091541A">
        <w:t>on</w:t>
      </w:r>
      <w:r w:rsidR="004701A4">
        <w:t xml:space="preserve"> </w:t>
      </w:r>
      <w:r w:rsidR="004701A4" w:rsidRPr="004701A4">
        <w:t>its proposed 202</w:t>
      </w:r>
      <w:r w:rsidR="004701A4">
        <w:t>6</w:t>
      </w:r>
      <w:r w:rsidR="004701A4" w:rsidRPr="004701A4">
        <w:t xml:space="preserve"> Operating Budget, 202</w:t>
      </w:r>
      <w:r w:rsidR="004701A4">
        <w:t>7</w:t>
      </w:r>
      <w:r w:rsidR="004701A4" w:rsidRPr="004701A4">
        <w:t>-202</w:t>
      </w:r>
      <w:r w:rsidR="004701A4">
        <w:t>8</w:t>
      </w:r>
      <w:r w:rsidR="004701A4" w:rsidRPr="004701A4">
        <w:t xml:space="preserve"> Two-Year Financial Plan, and 202</w:t>
      </w:r>
      <w:r w:rsidR="004701A4">
        <w:t>6</w:t>
      </w:r>
      <w:r w:rsidR="004701A4" w:rsidRPr="004701A4">
        <w:t>-20</w:t>
      </w:r>
      <w:r w:rsidR="004701A4">
        <w:t>30</w:t>
      </w:r>
      <w:r w:rsidR="004701A4" w:rsidRPr="004701A4">
        <w:t xml:space="preserve"> Five-Year Capital Program.</w:t>
      </w:r>
      <w:r w:rsidR="004701A4">
        <w:t xml:space="preserve">  </w:t>
      </w:r>
      <w:r w:rsidR="007F046E">
        <w:t>The public hearing</w:t>
      </w:r>
      <w:r w:rsidR="00611FE6">
        <w:t>s</w:t>
      </w:r>
      <w:r w:rsidR="007F046E">
        <w:t xml:space="preserve"> </w:t>
      </w:r>
      <w:r w:rsidR="00611FE6">
        <w:t>are</w:t>
      </w:r>
      <w:r w:rsidR="00276D20">
        <w:t xml:space="preserve"> scheduled to</w:t>
      </w:r>
      <w:r w:rsidR="007F046E">
        <w:t xml:space="preserve"> take place:</w:t>
      </w:r>
      <w:r w:rsidR="00B9255D">
        <w:t xml:space="preserve"> </w:t>
      </w:r>
    </w:p>
    <w:p w14:paraId="4C7993C6" w14:textId="77777777" w:rsidR="00CB2138" w:rsidRDefault="00CB2138" w:rsidP="00495D6D">
      <w:pPr>
        <w:tabs>
          <w:tab w:val="left" w:pos="3765"/>
        </w:tabs>
      </w:pPr>
    </w:p>
    <w:tbl>
      <w:tblPr>
        <w:tblW w:w="10250" w:type="dxa"/>
        <w:jc w:val="center"/>
        <w:tblLook w:val="04A0" w:firstRow="1" w:lastRow="0" w:firstColumn="1" w:lastColumn="0" w:noHBand="0" w:noVBand="1"/>
      </w:tblPr>
      <w:tblGrid>
        <w:gridCol w:w="2260"/>
        <w:gridCol w:w="3340"/>
        <w:gridCol w:w="4650"/>
      </w:tblGrid>
      <w:tr w:rsidR="00456755" w14:paraId="72ED666D" w14:textId="77777777" w:rsidTr="00456755">
        <w:trPr>
          <w:trHeight w:val="330"/>
          <w:jc w:val="center"/>
        </w:trPr>
        <w:tc>
          <w:tcPr>
            <w:tcW w:w="226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6F499D1D" w14:textId="77777777" w:rsidR="00456755" w:rsidRDefault="00456755">
            <w:pPr>
              <w:jc w:val="center"/>
              <w:rPr>
                <w:b/>
                <w:bCs/>
                <w:color w:val="000000"/>
              </w:rPr>
            </w:pPr>
            <w:r>
              <w:rPr>
                <w:b/>
                <w:bCs/>
                <w:color w:val="000000"/>
              </w:rPr>
              <w:t>Hearing</w:t>
            </w:r>
          </w:p>
        </w:tc>
        <w:tc>
          <w:tcPr>
            <w:tcW w:w="3340" w:type="dxa"/>
            <w:tcBorders>
              <w:top w:val="single" w:sz="8" w:space="0" w:color="auto"/>
              <w:left w:val="nil"/>
              <w:bottom w:val="single" w:sz="8" w:space="0" w:color="auto"/>
              <w:right w:val="single" w:sz="8" w:space="0" w:color="000000"/>
            </w:tcBorders>
            <w:shd w:val="clear" w:color="000000" w:fill="D9D9D9"/>
            <w:vAlign w:val="center"/>
            <w:hideMark/>
          </w:tcPr>
          <w:p w14:paraId="761D5CCA" w14:textId="77777777" w:rsidR="00456755" w:rsidRDefault="00456755">
            <w:pPr>
              <w:jc w:val="center"/>
              <w:rPr>
                <w:b/>
                <w:bCs/>
                <w:color w:val="000000"/>
              </w:rPr>
            </w:pPr>
            <w:r>
              <w:rPr>
                <w:b/>
                <w:bCs/>
                <w:color w:val="000000"/>
              </w:rPr>
              <w:t>Date and Time</w:t>
            </w:r>
          </w:p>
        </w:tc>
        <w:tc>
          <w:tcPr>
            <w:tcW w:w="4650" w:type="dxa"/>
            <w:tcBorders>
              <w:top w:val="single" w:sz="8" w:space="0" w:color="auto"/>
              <w:left w:val="nil"/>
              <w:bottom w:val="single" w:sz="8" w:space="0" w:color="auto"/>
              <w:right w:val="single" w:sz="8" w:space="0" w:color="auto"/>
            </w:tcBorders>
            <w:shd w:val="clear" w:color="000000" w:fill="D9D9D9"/>
            <w:vAlign w:val="center"/>
            <w:hideMark/>
          </w:tcPr>
          <w:p w14:paraId="5F7DA9F1" w14:textId="77777777" w:rsidR="00456755" w:rsidRDefault="00456755">
            <w:pPr>
              <w:jc w:val="center"/>
              <w:rPr>
                <w:b/>
                <w:bCs/>
                <w:color w:val="000000"/>
              </w:rPr>
            </w:pPr>
            <w:r>
              <w:rPr>
                <w:b/>
                <w:bCs/>
                <w:color w:val="000000"/>
              </w:rPr>
              <w:t>Location</w:t>
            </w:r>
          </w:p>
        </w:tc>
      </w:tr>
      <w:tr w:rsidR="00456755" w14:paraId="0AF9B3F0" w14:textId="77777777" w:rsidTr="00456755">
        <w:trPr>
          <w:trHeight w:val="330"/>
          <w:jc w:val="center"/>
        </w:trPr>
        <w:tc>
          <w:tcPr>
            <w:tcW w:w="2260" w:type="dxa"/>
            <w:vMerge w:val="restart"/>
            <w:tcBorders>
              <w:top w:val="nil"/>
              <w:left w:val="single" w:sz="8" w:space="0" w:color="auto"/>
              <w:bottom w:val="nil"/>
              <w:right w:val="single" w:sz="8" w:space="0" w:color="000000"/>
            </w:tcBorders>
            <w:vAlign w:val="center"/>
            <w:hideMark/>
          </w:tcPr>
          <w:p w14:paraId="187F68AC" w14:textId="77777777" w:rsidR="00456755" w:rsidRDefault="00456755">
            <w:pPr>
              <w:rPr>
                <w:color w:val="000000"/>
              </w:rPr>
            </w:pPr>
            <w:r>
              <w:rPr>
                <w:color w:val="000000"/>
              </w:rPr>
              <w:t>Will County</w:t>
            </w:r>
          </w:p>
        </w:tc>
        <w:tc>
          <w:tcPr>
            <w:tcW w:w="3340" w:type="dxa"/>
            <w:tcBorders>
              <w:top w:val="nil"/>
              <w:left w:val="nil"/>
              <w:bottom w:val="nil"/>
              <w:right w:val="single" w:sz="8" w:space="0" w:color="000000"/>
            </w:tcBorders>
            <w:vAlign w:val="center"/>
            <w:hideMark/>
          </w:tcPr>
          <w:p w14:paraId="6ADF58BC" w14:textId="77777777" w:rsidR="00456755" w:rsidRDefault="00456755">
            <w:pPr>
              <w:rPr>
                <w:color w:val="000000"/>
              </w:rPr>
            </w:pPr>
            <w:r>
              <w:rPr>
                <w:color w:val="000000"/>
              </w:rPr>
              <w:t> </w:t>
            </w:r>
          </w:p>
        </w:tc>
        <w:tc>
          <w:tcPr>
            <w:tcW w:w="4650" w:type="dxa"/>
            <w:tcBorders>
              <w:top w:val="nil"/>
              <w:left w:val="nil"/>
              <w:bottom w:val="nil"/>
              <w:right w:val="single" w:sz="8" w:space="0" w:color="auto"/>
            </w:tcBorders>
            <w:vAlign w:val="center"/>
            <w:hideMark/>
          </w:tcPr>
          <w:p w14:paraId="155C24BA" w14:textId="77777777" w:rsidR="00456755" w:rsidRDefault="00456755">
            <w:pPr>
              <w:rPr>
                <w:color w:val="000000"/>
              </w:rPr>
            </w:pPr>
            <w:r>
              <w:rPr>
                <w:color w:val="000000"/>
              </w:rPr>
              <w:t>Joliet Public Library</w:t>
            </w:r>
          </w:p>
        </w:tc>
      </w:tr>
      <w:tr w:rsidR="00456755" w14:paraId="03EC36F7" w14:textId="77777777" w:rsidTr="00456755">
        <w:trPr>
          <w:trHeight w:val="330"/>
          <w:jc w:val="center"/>
        </w:trPr>
        <w:tc>
          <w:tcPr>
            <w:tcW w:w="2260" w:type="dxa"/>
            <w:vMerge/>
            <w:tcBorders>
              <w:top w:val="nil"/>
              <w:left w:val="single" w:sz="8" w:space="0" w:color="auto"/>
              <w:bottom w:val="nil"/>
              <w:right w:val="single" w:sz="8" w:space="0" w:color="000000"/>
            </w:tcBorders>
            <w:vAlign w:val="center"/>
            <w:hideMark/>
          </w:tcPr>
          <w:p w14:paraId="2878B2CA"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396FB67E" w14:textId="77777777" w:rsidR="00456755" w:rsidRDefault="00456755">
            <w:pPr>
              <w:rPr>
                <w:color w:val="000000"/>
              </w:rPr>
            </w:pPr>
            <w:r>
              <w:rPr>
                <w:color w:val="000000"/>
              </w:rPr>
              <w:t>Friday, October 17, 2025</w:t>
            </w:r>
          </w:p>
        </w:tc>
        <w:tc>
          <w:tcPr>
            <w:tcW w:w="4650" w:type="dxa"/>
            <w:tcBorders>
              <w:top w:val="nil"/>
              <w:left w:val="nil"/>
              <w:bottom w:val="nil"/>
              <w:right w:val="single" w:sz="8" w:space="0" w:color="000000"/>
            </w:tcBorders>
            <w:vAlign w:val="center"/>
            <w:hideMark/>
          </w:tcPr>
          <w:p w14:paraId="0DB8C1B7" w14:textId="77777777" w:rsidR="00456755" w:rsidRDefault="00456755">
            <w:pPr>
              <w:rPr>
                <w:color w:val="000000"/>
              </w:rPr>
            </w:pPr>
            <w:r>
              <w:rPr>
                <w:color w:val="000000"/>
              </w:rPr>
              <w:t>Burnham Room</w:t>
            </w:r>
          </w:p>
        </w:tc>
      </w:tr>
      <w:tr w:rsidR="00456755" w14:paraId="5F955832" w14:textId="77777777" w:rsidTr="00456755">
        <w:trPr>
          <w:trHeight w:val="330"/>
          <w:jc w:val="center"/>
        </w:trPr>
        <w:tc>
          <w:tcPr>
            <w:tcW w:w="2260" w:type="dxa"/>
            <w:vMerge/>
            <w:tcBorders>
              <w:top w:val="nil"/>
              <w:left w:val="single" w:sz="8" w:space="0" w:color="auto"/>
              <w:bottom w:val="nil"/>
              <w:right w:val="single" w:sz="8" w:space="0" w:color="000000"/>
            </w:tcBorders>
            <w:vAlign w:val="center"/>
            <w:hideMark/>
          </w:tcPr>
          <w:p w14:paraId="18055F06"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211B32FC" w14:textId="77777777" w:rsidR="00456755" w:rsidRDefault="00456755">
            <w:pPr>
              <w:rPr>
                <w:color w:val="000000"/>
              </w:rPr>
            </w:pPr>
            <w:r>
              <w:rPr>
                <w:color w:val="000000"/>
              </w:rPr>
              <w:t>2:00 p.m. - 4:00 p.m.</w:t>
            </w:r>
          </w:p>
        </w:tc>
        <w:tc>
          <w:tcPr>
            <w:tcW w:w="4650" w:type="dxa"/>
            <w:tcBorders>
              <w:top w:val="nil"/>
              <w:left w:val="nil"/>
              <w:bottom w:val="nil"/>
              <w:right w:val="single" w:sz="8" w:space="0" w:color="000000"/>
            </w:tcBorders>
            <w:vAlign w:val="center"/>
            <w:hideMark/>
          </w:tcPr>
          <w:p w14:paraId="2B7FC42A" w14:textId="77777777" w:rsidR="00456755" w:rsidRDefault="00456755">
            <w:pPr>
              <w:rPr>
                <w:color w:val="000000"/>
              </w:rPr>
            </w:pPr>
            <w:r>
              <w:rPr>
                <w:color w:val="000000"/>
              </w:rPr>
              <w:t>150 N. Ottawa St.</w:t>
            </w:r>
          </w:p>
        </w:tc>
      </w:tr>
      <w:tr w:rsidR="00456755" w14:paraId="7833E29F" w14:textId="77777777" w:rsidTr="00456755">
        <w:trPr>
          <w:trHeight w:val="330"/>
          <w:jc w:val="center"/>
        </w:trPr>
        <w:tc>
          <w:tcPr>
            <w:tcW w:w="2260" w:type="dxa"/>
            <w:vMerge/>
            <w:tcBorders>
              <w:top w:val="nil"/>
              <w:left w:val="single" w:sz="8" w:space="0" w:color="auto"/>
              <w:bottom w:val="nil"/>
              <w:right w:val="single" w:sz="8" w:space="0" w:color="000000"/>
            </w:tcBorders>
            <w:vAlign w:val="center"/>
            <w:hideMark/>
          </w:tcPr>
          <w:p w14:paraId="7F65674D"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7038FFD0" w14:textId="77777777" w:rsidR="00456755" w:rsidRDefault="00456755">
            <w:pPr>
              <w:rPr>
                <w:color w:val="000000"/>
              </w:rPr>
            </w:pPr>
            <w:r>
              <w:rPr>
                <w:color w:val="000000"/>
              </w:rPr>
              <w:t> </w:t>
            </w:r>
          </w:p>
        </w:tc>
        <w:tc>
          <w:tcPr>
            <w:tcW w:w="4650" w:type="dxa"/>
            <w:tcBorders>
              <w:top w:val="nil"/>
              <w:left w:val="nil"/>
              <w:bottom w:val="nil"/>
              <w:right w:val="single" w:sz="8" w:space="0" w:color="000000"/>
            </w:tcBorders>
            <w:vAlign w:val="center"/>
            <w:hideMark/>
          </w:tcPr>
          <w:p w14:paraId="55BABEBB" w14:textId="77777777" w:rsidR="00456755" w:rsidRDefault="00456755">
            <w:pPr>
              <w:rPr>
                <w:color w:val="000000"/>
              </w:rPr>
            </w:pPr>
            <w:r>
              <w:rPr>
                <w:color w:val="000000"/>
              </w:rPr>
              <w:t>Joliet, IL 60432</w:t>
            </w:r>
          </w:p>
        </w:tc>
      </w:tr>
      <w:tr w:rsidR="00456755" w14:paraId="398519B8" w14:textId="77777777" w:rsidTr="00456755">
        <w:trPr>
          <w:trHeight w:val="330"/>
          <w:jc w:val="center"/>
        </w:trPr>
        <w:tc>
          <w:tcPr>
            <w:tcW w:w="2260" w:type="dxa"/>
            <w:vMerge w:val="restart"/>
            <w:tcBorders>
              <w:top w:val="single" w:sz="8" w:space="0" w:color="auto"/>
              <w:left w:val="single" w:sz="8" w:space="0" w:color="auto"/>
              <w:bottom w:val="single" w:sz="8" w:space="0" w:color="000000"/>
              <w:right w:val="single" w:sz="8" w:space="0" w:color="auto"/>
            </w:tcBorders>
            <w:vAlign w:val="center"/>
            <w:hideMark/>
          </w:tcPr>
          <w:p w14:paraId="7989F408" w14:textId="77777777" w:rsidR="00456755" w:rsidRDefault="00456755">
            <w:pPr>
              <w:rPr>
                <w:color w:val="000000"/>
              </w:rPr>
            </w:pPr>
            <w:r>
              <w:rPr>
                <w:color w:val="000000"/>
              </w:rPr>
              <w:t>Cook County (North)</w:t>
            </w:r>
          </w:p>
        </w:tc>
        <w:tc>
          <w:tcPr>
            <w:tcW w:w="3340" w:type="dxa"/>
            <w:tcBorders>
              <w:top w:val="single" w:sz="8" w:space="0" w:color="auto"/>
              <w:left w:val="nil"/>
              <w:bottom w:val="nil"/>
              <w:right w:val="nil"/>
            </w:tcBorders>
            <w:vAlign w:val="center"/>
            <w:hideMark/>
          </w:tcPr>
          <w:p w14:paraId="3C63C3ED" w14:textId="77777777" w:rsidR="00456755" w:rsidRDefault="00456755">
            <w:pPr>
              <w:rPr>
                <w:color w:val="000000"/>
              </w:rPr>
            </w:pPr>
            <w:r>
              <w:rPr>
                <w:color w:val="000000"/>
              </w:rPr>
              <w:t>Monday, October 20, 2025</w:t>
            </w:r>
          </w:p>
        </w:tc>
        <w:tc>
          <w:tcPr>
            <w:tcW w:w="4650" w:type="dxa"/>
            <w:tcBorders>
              <w:top w:val="single" w:sz="8" w:space="0" w:color="auto"/>
              <w:left w:val="single" w:sz="8" w:space="0" w:color="auto"/>
              <w:bottom w:val="nil"/>
              <w:right w:val="single" w:sz="8" w:space="0" w:color="auto"/>
            </w:tcBorders>
            <w:vAlign w:val="center"/>
            <w:hideMark/>
          </w:tcPr>
          <w:p w14:paraId="5A604006" w14:textId="77777777" w:rsidR="00456755" w:rsidRDefault="00456755">
            <w:pPr>
              <w:rPr>
                <w:color w:val="000000"/>
              </w:rPr>
            </w:pPr>
            <w:r>
              <w:rPr>
                <w:color w:val="000000"/>
              </w:rPr>
              <w:t xml:space="preserve">Lincolnwood Community Center </w:t>
            </w:r>
          </w:p>
        </w:tc>
      </w:tr>
      <w:tr w:rsidR="00456755" w14:paraId="758BE558" w14:textId="77777777" w:rsidTr="00456755">
        <w:trPr>
          <w:trHeight w:val="330"/>
          <w:jc w:val="center"/>
        </w:trPr>
        <w:tc>
          <w:tcPr>
            <w:tcW w:w="2260" w:type="dxa"/>
            <w:vMerge/>
            <w:tcBorders>
              <w:top w:val="single" w:sz="8" w:space="0" w:color="auto"/>
              <w:left w:val="single" w:sz="8" w:space="0" w:color="auto"/>
              <w:bottom w:val="single" w:sz="8" w:space="0" w:color="000000"/>
              <w:right w:val="single" w:sz="8" w:space="0" w:color="auto"/>
            </w:tcBorders>
            <w:vAlign w:val="center"/>
            <w:hideMark/>
          </w:tcPr>
          <w:p w14:paraId="42388521" w14:textId="77777777" w:rsidR="00456755" w:rsidRDefault="00456755">
            <w:pPr>
              <w:rPr>
                <w:color w:val="000000"/>
              </w:rPr>
            </w:pPr>
          </w:p>
        </w:tc>
        <w:tc>
          <w:tcPr>
            <w:tcW w:w="3340" w:type="dxa"/>
            <w:tcBorders>
              <w:top w:val="nil"/>
              <w:left w:val="nil"/>
              <w:bottom w:val="nil"/>
              <w:right w:val="nil"/>
            </w:tcBorders>
            <w:vAlign w:val="center"/>
            <w:hideMark/>
          </w:tcPr>
          <w:p w14:paraId="0D58224D" w14:textId="77777777" w:rsidR="00456755" w:rsidRDefault="00456755">
            <w:pPr>
              <w:rPr>
                <w:color w:val="000000"/>
              </w:rPr>
            </w:pPr>
            <w:r>
              <w:rPr>
                <w:color w:val="000000"/>
              </w:rPr>
              <w:t>2:00 p.m. - 4:00 p.m.</w:t>
            </w:r>
          </w:p>
        </w:tc>
        <w:tc>
          <w:tcPr>
            <w:tcW w:w="4650" w:type="dxa"/>
            <w:tcBorders>
              <w:top w:val="nil"/>
              <w:left w:val="single" w:sz="8" w:space="0" w:color="auto"/>
              <w:bottom w:val="nil"/>
              <w:right w:val="single" w:sz="8" w:space="0" w:color="auto"/>
            </w:tcBorders>
            <w:vAlign w:val="center"/>
            <w:hideMark/>
          </w:tcPr>
          <w:p w14:paraId="09289940" w14:textId="77777777" w:rsidR="00456755" w:rsidRDefault="00456755">
            <w:pPr>
              <w:rPr>
                <w:color w:val="000000"/>
              </w:rPr>
            </w:pPr>
            <w:r>
              <w:rPr>
                <w:color w:val="000000"/>
              </w:rPr>
              <w:t>4170 Morse Ave.</w:t>
            </w:r>
          </w:p>
        </w:tc>
      </w:tr>
      <w:tr w:rsidR="00456755" w14:paraId="022F4E1E" w14:textId="77777777" w:rsidTr="00456755">
        <w:trPr>
          <w:trHeight w:val="330"/>
          <w:jc w:val="center"/>
        </w:trPr>
        <w:tc>
          <w:tcPr>
            <w:tcW w:w="2260" w:type="dxa"/>
            <w:vMerge/>
            <w:tcBorders>
              <w:top w:val="single" w:sz="8" w:space="0" w:color="auto"/>
              <w:left w:val="single" w:sz="8" w:space="0" w:color="auto"/>
              <w:bottom w:val="single" w:sz="8" w:space="0" w:color="000000"/>
              <w:right w:val="single" w:sz="8" w:space="0" w:color="auto"/>
            </w:tcBorders>
            <w:vAlign w:val="center"/>
            <w:hideMark/>
          </w:tcPr>
          <w:p w14:paraId="12EA4A8C" w14:textId="77777777" w:rsidR="00456755" w:rsidRDefault="00456755">
            <w:pPr>
              <w:rPr>
                <w:color w:val="000000"/>
              </w:rPr>
            </w:pPr>
          </w:p>
        </w:tc>
        <w:tc>
          <w:tcPr>
            <w:tcW w:w="3340" w:type="dxa"/>
            <w:tcBorders>
              <w:top w:val="nil"/>
              <w:left w:val="nil"/>
              <w:bottom w:val="single" w:sz="8" w:space="0" w:color="auto"/>
              <w:right w:val="nil"/>
            </w:tcBorders>
            <w:vAlign w:val="bottom"/>
            <w:hideMark/>
          </w:tcPr>
          <w:p w14:paraId="413A8DCA" w14:textId="77777777" w:rsidR="00456755" w:rsidRDefault="00456755">
            <w:pPr>
              <w:rPr>
                <w:rFonts w:ascii="Aptos Narrow" w:hAnsi="Aptos Narrow"/>
                <w:color w:val="000000"/>
                <w:sz w:val="22"/>
                <w:szCs w:val="22"/>
              </w:rPr>
            </w:pPr>
            <w:r>
              <w:rPr>
                <w:rFonts w:ascii="Aptos Narrow" w:hAnsi="Aptos Narrow"/>
                <w:color w:val="000000"/>
                <w:sz w:val="22"/>
                <w:szCs w:val="22"/>
              </w:rPr>
              <w:t> </w:t>
            </w:r>
          </w:p>
        </w:tc>
        <w:tc>
          <w:tcPr>
            <w:tcW w:w="4650" w:type="dxa"/>
            <w:tcBorders>
              <w:top w:val="nil"/>
              <w:left w:val="single" w:sz="8" w:space="0" w:color="auto"/>
              <w:bottom w:val="single" w:sz="8" w:space="0" w:color="auto"/>
              <w:right w:val="single" w:sz="8" w:space="0" w:color="auto"/>
            </w:tcBorders>
            <w:vAlign w:val="center"/>
            <w:hideMark/>
          </w:tcPr>
          <w:p w14:paraId="7E5E494F" w14:textId="77777777" w:rsidR="00456755" w:rsidRDefault="00456755">
            <w:pPr>
              <w:rPr>
                <w:color w:val="000000"/>
              </w:rPr>
            </w:pPr>
            <w:r>
              <w:rPr>
                <w:color w:val="000000"/>
              </w:rPr>
              <w:t>Lincolnwood, IL 60712</w:t>
            </w:r>
          </w:p>
        </w:tc>
      </w:tr>
      <w:tr w:rsidR="00456755" w14:paraId="527F23C3" w14:textId="77777777" w:rsidTr="00456755">
        <w:trPr>
          <w:trHeight w:val="330"/>
          <w:jc w:val="center"/>
        </w:trPr>
        <w:tc>
          <w:tcPr>
            <w:tcW w:w="2260" w:type="dxa"/>
            <w:vMerge w:val="restart"/>
            <w:tcBorders>
              <w:top w:val="nil"/>
              <w:left w:val="single" w:sz="8" w:space="0" w:color="auto"/>
              <w:bottom w:val="single" w:sz="8" w:space="0" w:color="000000"/>
              <w:right w:val="single" w:sz="8" w:space="0" w:color="000000"/>
            </w:tcBorders>
            <w:vAlign w:val="center"/>
            <w:hideMark/>
          </w:tcPr>
          <w:p w14:paraId="6BD49675" w14:textId="77777777" w:rsidR="00456755" w:rsidRDefault="00456755">
            <w:pPr>
              <w:rPr>
                <w:color w:val="000000"/>
              </w:rPr>
            </w:pPr>
            <w:r>
              <w:rPr>
                <w:color w:val="000000"/>
              </w:rPr>
              <w:t>Lake County</w:t>
            </w:r>
          </w:p>
        </w:tc>
        <w:tc>
          <w:tcPr>
            <w:tcW w:w="3340" w:type="dxa"/>
            <w:tcBorders>
              <w:top w:val="nil"/>
              <w:left w:val="nil"/>
              <w:bottom w:val="nil"/>
              <w:right w:val="single" w:sz="8" w:space="0" w:color="000000"/>
            </w:tcBorders>
            <w:vAlign w:val="center"/>
            <w:hideMark/>
          </w:tcPr>
          <w:p w14:paraId="559D043C" w14:textId="77777777" w:rsidR="00456755" w:rsidRDefault="00456755">
            <w:pPr>
              <w:rPr>
                <w:color w:val="000000"/>
              </w:rPr>
            </w:pPr>
            <w:r>
              <w:rPr>
                <w:color w:val="000000"/>
              </w:rPr>
              <w:t> </w:t>
            </w:r>
          </w:p>
        </w:tc>
        <w:tc>
          <w:tcPr>
            <w:tcW w:w="4650" w:type="dxa"/>
            <w:tcBorders>
              <w:top w:val="nil"/>
              <w:left w:val="nil"/>
              <w:bottom w:val="nil"/>
              <w:right w:val="single" w:sz="8" w:space="0" w:color="000000"/>
            </w:tcBorders>
            <w:vAlign w:val="center"/>
            <w:hideMark/>
          </w:tcPr>
          <w:p w14:paraId="03B85AC7" w14:textId="77777777" w:rsidR="00456755" w:rsidRDefault="00456755">
            <w:pPr>
              <w:rPr>
                <w:color w:val="000000"/>
              </w:rPr>
            </w:pPr>
            <w:r>
              <w:rPr>
                <w:color w:val="000000"/>
              </w:rPr>
              <w:t>Waukegan Public Library</w:t>
            </w:r>
          </w:p>
        </w:tc>
      </w:tr>
      <w:tr w:rsidR="00456755" w14:paraId="130639D4"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728BD4C4"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796E56BD" w14:textId="77777777" w:rsidR="00456755" w:rsidRDefault="00456755">
            <w:pPr>
              <w:rPr>
                <w:color w:val="000000"/>
              </w:rPr>
            </w:pPr>
            <w:r>
              <w:rPr>
                <w:color w:val="000000"/>
              </w:rPr>
              <w:t>Tuesday, October 21, 2025</w:t>
            </w:r>
          </w:p>
        </w:tc>
        <w:tc>
          <w:tcPr>
            <w:tcW w:w="4650" w:type="dxa"/>
            <w:tcBorders>
              <w:top w:val="nil"/>
              <w:left w:val="nil"/>
              <w:bottom w:val="nil"/>
              <w:right w:val="single" w:sz="8" w:space="0" w:color="000000"/>
            </w:tcBorders>
            <w:vAlign w:val="center"/>
            <w:hideMark/>
          </w:tcPr>
          <w:p w14:paraId="19029476" w14:textId="77777777" w:rsidR="00456755" w:rsidRDefault="00456755">
            <w:pPr>
              <w:rPr>
                <w:color w:val="000000"/>
              </w:rPr>
            </w:pPr>
            <w:r>
              <w:rPr>
                <w:color w:val="000000"/>
              </w:rPr>
              <w:t>Bradbury Room, Lower Level</w:t>
            </w:r>
          </w:p>
        </w:tc>
      </w:tr>
      <w:tr w:rsidR="00456755" w14:paraId="1424A05B"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70E52E03"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23232B8B" w14:textId="77777777" w:rsidR="00456755" w:rsidRDefault="00456755">
            <w:pPr>
              <w:rPr>
                <w:color w:val="000000"/>
              </w:rPr>
            </w:pPr>
            <w:r>
              <w:rPr>
                <w:color w:val="000000"/>
              </w:rPr>
              <w:t>1:30 p.m. - 3:30 p.m.</w:t>
            </w:r>
          </w:p>
        </w:tc>
        <w:tc>
          <w:tcPr>
            <w:tcW w:w="4650" w:type="dxa"/>
            <w:tcBorders>
              <w:top w:val="nil"/>
              <w:left w:val="nil"/>
              <w:bottom w:val="nil"/>
              <w:right w:val="single" w:sz="8" w:space="0" w:color="000000"/>
            </w:tcBorders>
            <w:vAlign w:val="center"/>
            <w:hideMark/>
          </w:tcPr>
          <w:p w14:paraId="174A301E" w14:textId="77777777" w:rsidR="00456755" w:rsidRDefault="00456755">
            <w:pPr>
              <w:rPr>
                <w:color w:val="000000"/>
              </w:rPr>
            </w:pPr>
            <w:r>
              <w:rPr>
                <w:color w:val="000000"/>
              </w:rPr>
              <w:t>128 N. County St.</w:t>
            </w:r>
          </w:p>
        </w:tc>
      </w:tr>
      <w:tr w:rsidR="00456755" w14:paraId="189AC81D"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5C28720A" w14:textId="77777777" w:rsidR="00456755" w:rsidRDefault="00456755">
            <w:pPr>
              <w:rPr>
                <w:color w:val="000000"/>
              </w:rPr>
            </w:pPr>
          </w:p>
        </w:tc>
        <w:tc>
          <w:tcPr>
            <w:tcW w:w="3340" w:type="dxa"/>
            <w:tcBorders>
              <w:top w:val="nil"/>
              <w:left w:val="nil"/>
              <w:bottom w:val="single" w:sz="8" w:space="0" w:color="auto"/>
              <w:right w:val="single" w:sz="8" w:space="0" w:color="000000"/>
            </w:tcBorders>
            <w:vAlign w:val="center"/>
            <w:hideMark/>
          </w:tcPr>
          <w:p w14:paraId="16ABBF34" w14:textId="77777777" w:rsidR="00456755" w:rsidRDefault="00456755">
            <w:pPr>
              <w:rPr>
                <w:color w:val="000000"/>
              </w:rPr>
            </w:pPr>
            <w:r>
              <w:rPr>
                <w:color w:val="000000"/>
              </w:rPr>
              <w:t> </w:t>
            </w:r>
          </w:p>
        </w:tc>
        <w:tc>
          <w:tcPr>
            <w:tcW w:w="4650" w:type="dxa"/>
            <w:tcBorders>
              <w:top w:val="nil"/>
              <w:left w:val="nil"/>
              <w:bottom w:val="nil"/>
              <w:right w:val="single" w:sz="8" w:space="0" w:color="000000"/>
            </w:tcBorders>
            <w:vAlign w:val="center"/>
            <w:hideMark/>
          </w:tcPr>
          <w:p w14:paraId="55D2F200" w14:textId="77777777" w:rsidR="00456755" w:rsidRDefault="00456755">
            <w:pPr>
              <w:rPr>
                <w:color w:val="000000"/>
              </w:rPr>
            </w:pPr>
            <w:r>
              <w:rPr>
                <w:color w:val="000000"/>
              </w:rPr>
              <w:t>Waukegan, IL 60085</w:t>
            </w:r>
          </w:p>
        </w:tc>
      </w:tr>
      <w:tr w:rsidR="00456755" w14:paraId="03A9A643" w14:textId="77777777" w:rsidTr="00456755">
        <w:trPr>
          <w:trHeight w:val="330"/>
          <w:jc w:val="center"/>
        </w:trPr>
        <w:tc>
          <w:tcPr>
            <w:tcW w:w="2260" w:type="dxa"/>
            <w:vMerge w:val="restart"/>
            <w:tcBorders>
              <w:top w:val="nil"/>
              <w:left w:val="single" w:sz="8" w:space="0" w:color="auto"/>
              <w:bottom w:val="single" w:sz="8" w:space="0" w:color="000000"/>
              <w:right w:val="single" w:sz="8" w:space="0" w:color="000000"/>
            </w:tcBorders>
            <w:vAlign w:val="center"/>
            <w:hideMark/>
          </w:tcPr>
          <w:p w14:paraId="04FBB969" w14:textId="77777777" w:rsidR="00456755" w:rsidRDefault="00456755">
            <w:pPr>
              <w:rPr>
                <w:color w:val="000000"/>
              </w:rPr>
            </w:pPr>
            <w:r>
              <w:rPr>
                <w:color w:val="000000"/>
              </w:rPr>
              <w:t>Kane County</w:t>
            </w:r>
          </w:p>
        </w:tc>
        <w:tc>
          <w:tcPr>
            <w:tcW w:w="3340" w:type="dxa"/>
            <w:tcBorders>
              <w:top w:val="nil"/>
              <w:left w:val="nil"/>
              <w:bottom w:val="nil"/>
              <w:right w:val="single" w:sz="8" w:space="0" w:color="000000"/>
            </w:tcBorders>
            <w:vAlign w:val="center"/>
            <w:hideMark/>
          </w:tcPr>
          <w:p w14:paraId="48049F73" w14:textId="77777777" w:rsidR="00456755" w:rsidRDefault="00456755">
            <w:pPr>
              <w:rPr>
                <w:color w:val="000000"/>
              </w:rPr>
            </w:pPr>
            <w:r>
              <w:rPr>
                <w:color w:val="000000"/>
              </w:rPr>
              <w:t> </w:t>
            </w:r>
          </w:p>
        </w:tc>
        <w:tc>
          <w:tcPr>
            <w:tcW w:w="4650" w:type="dxa"/>
            <w:tcBorders>
              <w:top w:val="single" w:sz="8" w:space="0" w:color="auto"/>
              <w:left w:val="nil"/>
              <w:bottom w:val="nil"/>
              <w:right w:val="single" w:sz="8" w:space="0" w:color="000000"/>
            </w:tcBorders>
            <w:vAlign w:val="center"/>
            <w:hideMark/>
          </w:tcPr>
          <w:p w14:paraId="7465E25B" w14:textId="77777777" w:rsidR="00456755" w:rsidRDefault="00456755">
            <w:pPr>
              <w:rPr>
                <w:color w:val="000000"/>
              </w:rPr>
            </w:pPr>
            <w:r>
              <w:rPr>
                <w:color w:val="000000"/>
              </w:rPr>
              <w:t>Kane County Government Center</w:t>
            </w:r>
          </w:p>
        </w:tc>
      </w:tr>
      <w:tr w:rsidR="00456755" w14:paraId="080B811E"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1E5C0CB8"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4C60A10C" w14:textId="77777777" w:rsidR="00456755" w:rsidRDefault="00456755">
            <w:pPr>
              <w:rPr>
                <w:color w:val="000000"/>
              </w:rPr>
            </w:pPr>
            <w:r>
              <w:rPr>
                <w:color w:val="000000"/>
              </w:rPr>
              <w:t>Wednesday, October 22, 2025</w:t>
            </w:r>
          </w:p>
        </w:tc>
        <w:tc>
          <w:tcPr>
            <w:tcW w:w="4650" w:type="dxa"/>
            <w:tcBorders>
              <w:top w:val="nil"/>
              <w:left w:val="nil"/>
              <w:bottom w:val="nil"/>
              <w:right w:val="single" w:sz="8" w:space="0" w:color="000000"/>
            </w:tcBorders>
            <w:vAlign w:val="center"/>
            <w:hideMark/>
          </w:tcPr>
          <w:p w14:paraId="320F17A9" w14:textId="77777777" w:rsidR="00456755" w:rsidRDefault="00456755">
            <w:pPr>
              <w:rPr>
                <w:color w:val="000000"/>
              </w:rPr>
            </w:pPr>
            <w:r>
              <w:rPr>
                <w:color w:val="000000"/>
              </w:rPr>
              <w:t>Auditorium</w:t>
            </w:r>
          </w:p>
        </w:tc>
      </w:tr>
      <w:tr w:rsidR="00456755" w14:paraId="255EBFA1"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3C6523C1"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0F198460" w14:textId="77777777" w:rsidR="00456755" w:rsidRDefault="00456755">
            <w:pPr>
              <w:rPr>
                <w:color w:val="000000"/>
              </w:rPr>
            </w:pPr>
            <w:r>
              <w:rPr>
                <w:color w:val="000000"/>
              </w:rPr>
              <w:t>2:00 p.m. - 4:00 p.m.</w:t>
            </w:r>
          </w:p>
        </w:tc>
        <w:tc>
          <w:tcPr>
            <w:tcW w:w="4650" w:type="dxa"/>
            <w:tcBorders>
              <w:top w:val="nil"/>
              <w:left w:val="nil"/>
              <w:bottom w:val="nil"/>
              <w:right w:val="single" w:sz="8" w:space="0" w:color="000000"/>
            </w:tcBorders>
            <w:vAlign w:val="center"/>
            <w:hideMark/>
          </w:tcPr>
          <w:p w14:paraId="60F80182" w14:textId="77777777" w:rsidR="00456755" w:rsidRDefault="00456755">
            <w:pPr>
              <w:rPr>
                <w:color w:val="000000"/>
              </w:rPr>
            </w:pPr>
            <w:r>
              <w:rPr>
                <w:color w:val="000000"/>
              </w:rPr>
              <w:t>719 S. Batavia Ave.</w:t>
            </w:r>
          </w:p>
        </w:tc>
      </w:tr>
      <w:tr w:rsidR="00456755" w14:paraId="4EA0CB5D"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3EEA5071" w14:textId="77777777" w:rsidR="00456755" w:rsidRDefault="00456755">
            <w:pPr>
              <w:rPr>
                <w:color w:val="000000"/>
              </w:rPr>
            </w:pPr>
          </w:p>
        </w:tc>
        <w:tc>
          <w:tcPr>
            <w:tcW w:w="3340" w:type="dxa"/>
            <w:tcBorders>
              <w:top w:val="nil"/>
              <w:left w:val="nil"/>
              <w:bottom w:val="single" w:sz="8" w:space="0" w:color="auto"/>
              <w:right w:val="single" w:sz="8" w:space="0" w:color="000000"/>
            </w:tcBorders>
            <w:vAlign w:val="center"/>
            <w:hideMark/>
          </w:tcPr>
          <w:p w14:paraId="3E1CC76F" w14:textId="77777777" w:rsidR="00456755" w:rsidRDefault="00456755">
            <w:pPr>
              <w:rPr>
                <w:color w:val="000000"/>
              </w:rPr>
            </w:pPr>
            <w:r>
              <w:rPr>
                <w:color w:val="000000"/>
              </w:rPr>
              <w:t> </w:t>
            </w:r>
          </w:p>
        </w:tc>
        <w:tc>
          <w:tcPr>
            <w:tcW w:w="4650" w:type="dxa"/>
            <w:tcBorders>
              <w:top w:val="nil"/>
              <w:left w:val="nil"/>
              <w:bottom w:val="single" w:sz="8" w:space="0" w:color="auto"/>
              <w:right w:val="single" w:sz="8" w:space="0" w:color="000000"/>
            </w:tcBorders>
            <w:vAlign w:val="center"/>
            <w:hideMark/>
          </w:tcPr>
          <w:p w14:paraId="711BB2A1" w14:textId="77777777" w:rsidR="00456755" w:rsidRDefault="00456755">
            <w:pPr>
              <w:rPr>
                <w:color w:val="000000"/>
              </w:rPr>
            </w:pPr>
            <w:r>
              <w:rPr>
                <w:color w:val="000000"/>
              </w:rPr>
              <w:t>Geneva, IL 60134</w:t>
            </w:r>
          </w:p>
        </w:tc>
      </w:tr>
      <w:tr w:rsidR="00456755" w14:paraId="056E9287" w14:textId="77777777" w:rsidTr="00456755">
        <w:trPr>
          <w:trHeight w:val="330"/>
          <w:jc w:val="center"/>
        </w:trPr>
        <w:tc>
          <w:tcPr>
            <w:tcW w:w="2260" w:type="dxa"/>
            <w:vMerge w:val="restart"/>
            <w:tcBorders>
              <w:top w:val="nil"/>
              <w:left w:val="single" w:sz="8" w:space="0" w:color="auto"/>
              <w:bottom w:val="single" w:sz="8" w:space="0" w:color="000000"/>
              <w:right w:val="single" w:sz="8" w:space="0" w:color="000000"/>
            </w:tcBorders>
            <w:vAlign w:val="center"/>
            <w:hideMark/>
          </w:tcPr>
          <w:p w14:paraId="09A698D0" w14:textId="77777777" w:rsidR="00456755" w:rsidRDefault="00456755">
            <w:pPr>
              <w:rPr>
                <w:color w:val="000000"/>
              </w:rPr>
            </w:pPr>
            <w:r>
              <w:rPr>
                <w:color w:val="000000"/>
              </w:rPr>
              <w:t>DuPage County</w:t>
            </w:r>
          </w:p>
        </w:tc>
        <w:tc>
          <w:tcPr>
            <w:tcW w:w="3340" w:type="dxa"/>
            <w:tcBorders>
              <w:top w:val="nil"/>
              <w:left w:val="nil"/>
              <w:bottom w:val="nil"/>
              <w:right w:val="single" w:sz="8" w:space="0" w:color="000000"/>
            </w:tcBorders>
            <w:vAlign w:val="center"/>
            <w:hideMark/>
          </w:tcPr>
          <w:p w14:paraId="574117DD" w14:textId="77777777" w:rsidR="00456755" w:rsidRDefault="00456755">
            <w:pPr>
              <w:rPr>
                <w:color w:val="000000"/>
              </w:rPr>
            </w:pPr>
            <w:r>
              <w:rPr>
                <w:color w:val="000000"/>
              </w:rPr>
              <w:t> </w:t>
            </w:r>
          </w:p>
        </w:tc>
        <w:tc>
          <w:tcPr>
            <w:tcW w:w="4650" w:type="dxa"/>
            <w:tcBorders>
              <w:top w:val="nil"/>
              <w:left w:val="nil"/>
              <w:bottom w:val="nil"/>
              <w:right w:val="single" w:sz="8" w:space="0" w:color="000000"/>
            </w:tcBorders>
            <w:vAlign w:val="center"/>
            <w:hideMark/>
          </w:tcPr>
          <w:p w14:paraId="773D4AE1" w14:textId="77777777" w:rsidR="00456755" w:rsidRDefault="00456755">
            <w:pPr>
              <w:rPr>
                <w:color w:val="000000"/>
              </w:rPr>
            </w:pPr>
            <w:r>
              <w:rPr>
                <w:color w:val="000000"/>
              </w:rPr>
              <w:t>DuPage County JTK Administration Building</w:t>
            </w:r>
          </w:p>
        </w:tc>
      </w:tr>
      <w:tr w:rsidR="00456755" w14:paraId="4E0269A9"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7DF7F106"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2BE664EC" w14:textId="77777777" w:rsidR="00456755" w:rsidRDefault="00456755">
            <w:pPr>
              <w:rPr>
                <w:color w:val="000000"/>
              </w:rPr>
            </w:pPr>
            <w:r>
              <w:rPr>
                <w:color w:val="000000"/>
              </w:rPr>
              <w:t>Wednesday, October 22, 2025</w:t>
            </w:r>
          </w:p>
        </w:tc>
        <w:tc>
          <w:tcPr>
            <w:tcW w:w="4650" w:type="dxa"/>
            <w:tcBorders>
              <w:top w:val="nil"/>
              <w:left w:val="nil"/>
              <w:bottom w:val="nil"/>
              <w:right w:val="single" w:sz="8" w:space="0" w:color="000000"/>
            </w:tcBorders>
            <w:vAlign w:val="center"/>
            <w:hideMark/>
          </w:tcPr>
          <w:p w14:paraId="40BA8162" w14:textId="77777777" w:rsidR="00456755" w:rsidRDefault="00456755">
            <w:pPr>
              <w:rPr>
                <w:color w:val="000000"/>
              </w:rPr>
            </w:pPr>
            <w:r>
              <w:rPr>
                <w:color w:val="000000"/>
              </w:rPr>
              <w:t>Auditorium</w:t>
            </w:r>
          </w:p>
        </w:tc>
      </w:tr>
      <w:tr w:rsidR="00456755" w14:paraId="032594D3"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4D9C6929"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047B31E6" w14:textId="77777777" w:rsidR="00456755" w:rsidRDefault="00456755">
            <w:pPr>
              <w:rPr>
                <w:color w:val="000000"/>
              </w:rPr>
            </w:pPr>
            <w:r>
              <w:rPr>
                <w:color w:val="000000"/>
              </w:rPr>
              <w:t>4:00 p.m. - 6:00 p.m.</w:t>
            </w:r>
          </w:p>
        </w:tc>
        <w:tc>
          <w:tcPr>
            <w:tcW w:w="4650" w:type="dxa"/>
            <w:tcBorders>
              <w:top w:val="nil"/>
              <w:left w:val="nil"/>
              <w:bottom w:val="nil"/>
              <w:right w:val="single" w:sz="8" w:space="0" w:color="000000"/>
            </w:tcBorders>
            <w:vAlign w:val="center"/>
            <w:hideMark/>
          </w:tcPr>
          <w:p w14:paraId="0535FC88" w14:textId="77777777" w:rsidR="00456755" w:rsidRDefault="00456755">
            <w:pPr>
              <w:rPr>
                <w:color w:val="000000"/>
              </w:rPr>
            </w:pPr>
            <w:r>
              <w:rPr>
                <w:color w:val="000000"/>
              </w:rPr>
              <w:t>421 N. County Farm Rd.</w:t>
            </w:r>
          </w:p>
        </w:tc>
      </w:tr>
      <w:tr w:rsidR="00456755" w14:paraId="6B529B18"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53CB0498" w14:textId="77777777" w:rsidR="00456755" w:rsidRDefault="00456755">
            <w:pPr>
              <w:rPr>
                <w:color w:val="000000"/>
              </w:rPr>
            </w:pPr>
          </w:p>
        </w:tc>
        <w:tc>
          <w:tcPr>
            <w:tcW w:w="3340" w:type="dxa"/>
            <w:tcBorders>
              <w:top w:val="nil"/>
              <w:left w:val="nil"/>
              <w:bottom w:val="single" w:sz="8" w:space="0" w:color="000000"/>
              <w:right w:val="single" w:sz="8" w:space="0" w:color="000000"/>
            </w:tcBorders>
            <w:vAlign w:val="center"/>
            <w:hideMark/>
          </w:tcPr>
          <w:p w14:paraId="2E7C1FED" w14:textId="77777777" w:rsidR="00456755" w:rsidRDefault="00456755">
            <w:pPr>
              <w:rPr>
                <w:color w:val="000000"/>
              </w:rPr>
            </w:pPr>
            <w:r>
              <w:rPr>
                <w:color w:val="000000"/>
              </w:rPr>
              <w:t> </w:t>
            </w:r>
          </w:p>
        </w:tc>
        <w:tc>
          <w:tcPr>
            <w:tcW w:w="4650" w:type="dxa"/>
            <w:tcBorders>
              <w:top w:val="nil"/>
              <w:left w:val="nil"/>
              <w:bottom w:val="single" w:sz="8" w:space="0" w:color="auto"/>
              <w:right w:val="single" w:sz="8" w:space="0" w:color="000000"/>
            </w:tcBorders>
            <w:vAlign w:val="center"/>
            <w:hideMark/>
          </w:tcPr>
          <w:p w14:paraId="6AE1965F" w14:textId="77777777" w:rsidR="00456755" w:rsidRDefault="00456755">
            <w:pPr>
              <w:rPr>
                <w:color w:val="000000"/>
              </w:rPr>
            </w:pPr>
            <w:r>
              <w:rPr>
                <w:color w:val="000000"/>
              </w:rPr>
              <w:t>Wheaton, IL 60187</w:t>
            </w:r>
          </w:p>
        </w:tc>
      </w:tr>
      <w:tr w:rsidR="00456755" w14:paraId="66CE137A" w14:textId="77777777" w:rsidTr="00456755">
        <w:trPr>
          <w:trHeight w:val="330"/>
          <w:jc w:val="center"/>
        </w:trPr>
        <w:tc>
          <w:tcPr>
            <w:tcW w:w="2260" w:type="dxa"/>
            <w:vMerge w:val="restart"/>
            <w:tcBorders>
              <w:top w:val="nil"/>
              <w:left w:val="single" w:sz="8" w:space="0" w:color="auto"/>
              <w:bottom w:val="nil"/>
              <w:right w:val="single" w:sz="8" w:space="0" w:color="000000"/>
            </w:tcBorders>
            <w:vAlign w:val="center"/>
            <w:hideMark/>
          </w:tcPr>
          <w:p w14:paraId="5B14C6CD" w14:textId="77777777" w:rsidR="00456755" w:rsidRDefault="00456755">
            <w:pPr>
              <w:rPr>
                <w:color w:val="000000"/>
              </w:rPr>
            </w:pPr>
            <w:r>
              <w:rPr>
                <w:color w:val="000000"/>
              </w:rPr>
              <w:t>Cook County (Central)</w:t>
            </w:r>
          </w:p>
        </w:tc>
        <w:tc>
          <w:tcPr>
            <w:tcW w:w="3340" w:type="dxa"/>
            <w:tcBorders>
              <w:top w:val="nil"/>
              <w:left w:val="nil"/>
              <w:bottom w:val="nil"/>
              <w:right w:val="single" w:sz="8" w:space="0" w:color="000000"/>
            </w:tcBorders>
            <w:vAlign w:val="center"/>
            <w:hideMark/>
          </w:tcPr>
          <w:p w14:paraId="471B93A5" w14:textId="77777777" w:rsidR="00456755" w:rsidRDefault="00456755">
            <w:pPr>
              <w:rPr>
                <w:color w:val="000000"/>
              </w:rPr>
            </w:pPr>
            <w:r>
              <w:rPr>
                <w:color w:val="000000"/>
              </w:rPr>
              <w:t> </w:t>
            </w:r>
          </w:p>
        </w:tc>
        <w:tc>
          <w:tcPr>
            <w:tcW w:w="4650" w:type="dxa"/>
            <w:tcBorders>
              <w:top w:val="nil"/>
              <w:left w:val="nil"/>
              <w:bottom w:val="nil"/>
              <w:right w:val="single" w:sz="8" w:space="0" w:color="000000"/>
            </w:tcBorders>
            <w:vAlign w:val="center"/>
            <w:hideMark/>
          </w:tcPr>
          <w:p w14:paraId="07FBED5F" w14:textId="77777777" w:rsidR="00456755" w:rsidRDefault="00456755">
            <w:pPr>
              <w:rPr>
                <w:color w:val="000000"/>
              </w:rPr>
            </w:pPr>
            <w:r>
              <w:rPr>
                <w:color w:val="000000"/>
              </w:rPr>
              <w:t>Chicago Public Library Austin Branch</w:t>
            </w:r>
          </w:p>
        </w:tc>
      </w:tr>
      <w:tr w:rsidR="00456755" w14:paraId="6A3D37E8" w14:textId="77777777" w:rsidTr="00456755">
        <w:trPr>
          <w:trHeight w:val="330"/>
          <w:jc w:val="center"/>
        </w:trPr>
        <w:tc>
          <w:tcPr>
            <w:tcW w:w="2260" w:type="dxa"/>
            <w:vMerge/>
            <w:tcBorders>
              <w:top w:val="nil"/>
              <w:left w:val="single" w:sz="8" w:space="0" w:color="auto"/>
              <w:bottom w:val="nil"/>
              <w:right w:val="single" w:sz="8" w:space="0" w:color="000000"/>
            </w:tcBorders>
            <w:vAlign w:val="center"/>
            <w:hideMark/>
          </w:tcPr>
          <w:p w14:paraId="0ACE117B"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1E814D37" w14:textId="77777777" w:rsidR="00456755" w:rsidRDefault="00456755">
            <w:pPr>
              <w:rPr>
                <w:color w:val="000000"/>
              </w:rPr>
            </w:pPr>
            <w:r>
              <w:rPr>
                <w:color w:val="000000"/>
              </w:rPr>
              <w:t>Thursday, October 23, 2025</w:t>
            </w:r>
          </w:p>
        </w:tc>
        <w:tc>
          <w:tcPr>
            <w:tcW w:w="4650" w:type="dxa"/>
            <w:tcBorders>
              <w:top w:val="nil"/>
              <w:left w:val="nil"/>
              <w:bottom w:val="nil"/>
              <w:right w:val="single" w:sz="8" w:space="0" w:color="000000"/>
            </w:tcBorders>
            <w:vAlign w:val="center"/>
            <w:hideMark/>
          </w:tcPr>
          <w:p w14:paraId="617BECED" w14:textId="77777777" w:rsidR="00456755" w:rsidRDefault="00456755">
            <w:pPr>
              <w:rPr>
                <w:color w:val="000000"/>
              </w:rPr>
            </w:pPr>
            <w:r>
              <w:rPr>
                <w:color w:val="000000"/>
              </w:rPr>
              <w:t>Austin Branch Meeting Room</w:t>
            </w:r>
          </w:p>
        </w:tc>
      </w:tr>
      <w:tr w:rsidR="00456755" w14:paraId="02F68F3D" w14:textId="77777777" w:rsidTr="00456755">
        <w:trPr>
          <w:trHeight w:val="330"/>
          <w:jc w:val="center"/>
        </w:trPr>
        <w:tc>
          <w:tcPr>
            <w:tcW w:w="2260" w:type="dxa"/>
            <w:vMerge/>
            <w:tcBorders>
              <w:top w:val="nil"/>
              <w:left w:val="single" w:sz="8" w:space="0" w:color="auto"/>
              <w:bottom w:val="nil"/>
              <w:right w:val="single" w:sz="8" w:space="0" w:color="000000"/>
            </w:tcBorders>
            <w:vAlign w:val="center"/>
            <w:hideMark/>
          </w:tcPr>
          <w:p w14:paraId="4996AA21"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34098E94" w14:textId="77777777" w:rsidR="00456755" w:rsidRDefault="00456755">
            <w:pPr>
              <w:rPr>
                <w:color w:val="000000"/>
              </w:rPr>
            </w:pPr>
            <w:r>
              <w:rPr>
                <w:color w:val="000000"/>
              </w:rPr>
              <w:t>2:00 p.m. - 4:00 p.m.</w:t>
            </w:r>
          </w:p>
        </w:tc>
        <w:tc>
          <w:tcPr>
            <w:tcW w:w="4650" w:type="dxa"/>
            <w:tcBorders>
              <w:top w:val="nil"/>
              <w:left w:val="nil"/>
              <w:bottom w:val="nil"/>
              <w:right w:val="single" w:sz="8" w:space="0" w:color="000000"/>
            </w:tcBorders>
            <w:vAlign w:val="center"/>
            <w:hideMark/>
          </w:tcPr>
          <w:p w14:paraId="6DAF8E64" w14:textId="77777777" w:rsidR="00456755" w:rsidRDefault="00456755">
            <w:pPr>
              <w:rPr>
                <w:color w:val="000000"/>
              </w:rPr>
            </w:pPr>
            <w:r>
              <w:rPr>
                <w:color w:val="000000"/>
              </w:rPr>
              <w:t>5615 W. Race Ave.</w:t>
            </w:r>
          </w:p>
        </w:tc>
      </w:tr>
      <w:tr w:rsidR="00456755" w14:paraId="78B06BFD" w14:textId="77777777" w:rsidTr="00456755">
        <w:trPr>
          <w:trHeight w:val="330"/>
          <w:jc w:val="center"/>
        </w:trPr>
        <w:tc>
          <w:tcPr>
            <w:tcW w:w="2260" w:type="dxa"/>
            <w:vMerge/>
            <w:tcBorders>
              <w:top w:val="nil"/>
              <w:left w:val="single" w:sz="8" w:space="0" w:color="auto"/>
              <w:bottom w:val="nil"/>
              <w:right w:val="single" w:sz="8" w:space="0" w:color="000000"/>
            </w:tcBorders>
            <w:vAlign w:val="center"/>
            <w:hideMark/>
          </w:tcPr>
          <w:p w14:paraId="47E1C2D8"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3AFCAE57" w14:textId="77777777" w:rsidR="00456755" w:rsidRDefault="00456755">
            <w:pPr>
              <w:rPr>
                <w:color w:val="000000"/>
              </w:rPr>
            </w:pPr>
            <w:r>
              <w:rPr>
                <w:color w:val="000000"/>
              </w:rPr>
              <w:t> </w:t>
            </w:r>
          </w:p>
        </w:tc>
        <w:tc>
          <w:tcPr>
            <w:tcW w:w="4650" w:type="dxa"/>
            <w:tcBorders>
              <w:top w:val="nil"/>
              <w:left w:val="nil"/>
              <w:bottom w:val="nil"/>
              <w:right w:val="single" w:sz="8" w:space="0" w:color="000000"/>
            </w:tcBorders>
            <w:vAlign w:val="center"/>
            <w:hideMark/>
          </w:tcPr>
          <w:p w14:paraId="0AB9103B" w14:textId="77777777" w:rsidR="00456755" w:rsidRDefault="00456755">
            <w:pPr>
              <w:rPr>
                <w:color w:val="000000"/>
              </w:rPr>
            </w:pPr>
            <w:r>
              <w:rPr>
                <w:color w:val="000000"/>
              </w:rPr>
              <w:t>Chicago, IL 60644</w:t>
            </w:r>
          </w:p>
        </w:tc>
      </w:tr>
      <w:tr w:rsidR="00456755" w14:paraId="0A4EE9D6" w14:textId="77777777" w:rsidTr="00456755">
        <w:trPr>
          <w:trHeight w:val="330"/>
          <w:jc w:val="center"/>
        </w:trPr>
        <w:tc>
          <w:tcPr>
            <w:tcW w:w="2260" w:type="dxa"/>
            <w:vMerge w:val="restart"/>
            <w:tcBorders>
              <w:top w:val="single" w:sz="8" w:space="0" w:color="auto"/>
              <w:left w:val="single" w:sz="8" w:space="0" w:color="auto"/>
              <w:bottom w:val="single" w:sz="8" w:space="0" w:color="000000"/>
              <w:right w:val="single" w:sz="8" w:space="0" w:color="000000"/>
            </w:tcBorders>
            <w:vAlign w:val="center"/>
            <w:hideMark/>
          </w:tcPr>
          <w:p w14:paraId="232BD0D5" w14:textId="77777777" w:rsidR="00456755" w:rsidRDefault="00456755">
            <w:pPr>
              <w:rPr>
                <w:color w:val="000000"/>
              </w:rPr>
            </w:pPr>
            <w:r>
              <w:rPr>
                <w:color w:val="000000"/>
              </w:rPr>
              <w:t>Virtual Hearing</w:t>
            </w:r>
          </w:p>
        </w:tc>
        <w:tc>
          <w:tcPr>
            <w:tcW w:w="3340" w:type="dxa"/>
            <w:tcBorders>
              <w:top w:val="single" w:sz="8" w:space="0" w:color="auto"/>
              <w:left w:val="nil"/>
              <w:bottom w:val="nil"/>
              <w:right w:val="single" w:sz="8" w:space="0" w:color="000000"/>
            </w:tcBorders>
            <w:vAlign w:val="center"/>
            <w:hideMark/>
          </w:tcPr>
          <w:p w14:paraId="62F74209" w14:textId="77777777" w:rsidR="00456755" w:rsidRDefault="00456755">
            <w:pPr>
              <w:rPr>
                <w:color w:val="000000"/>
              </w:rPr>
            </w:pPr>
            <w:r>
              <w:rPr>
                <w:color w:val="000000"/>
              </w:rPr>
              <w:t>Friday, October 24, 2025</w:t>
            </w:r>
          </w:p>
        </w:tc>
        <w:tc>
          <w:tcPr>
            <w:tcW w:w="4650" w:type="dxa"/>
            <w:vMerge w:val="restart"/>
            <w:tcBorders>
              <w:top w:val="single" w:sz="8" w:space="0" w:color="auto"/>
              <w:left w:val="single" w:sz="8" w:space="0" w:color="000000"/>
              <w:bottom w:val="single" w:sz="8" w:space="0" w:color="000000"/>
              <w:right w:val="single" w:sz="8" w:space="0" w:color="auto"/>
            </w:tcBorders>
            <w:vAlign w:val="center"/>
            <w:hideMark/>
          </w:tcPr>
          <w:p w14:paraId="42AD3820" w14:textId="4EE290E5" w:rsidR="00456755" w:rsidRDefault="00456755">
            <w:pPr>
              <w:rPr>
                <w:color w:val="000000"/>
              </w:rPr>
            </w:pPr>
            <w:r>
              <w:rPr>
                <w:color w:val="000000"/>
              </w:rPr>
              <w:t xml:space="preserve">Preregister for </w:t>
            </w:r>
            <w:r w:rsidR="00000844">
              <w:rPr>
                <w:color w:val="000000"/>
              </w:rPr>
              <w:t xml:space="preserve">the </w:t>
            </w:r>
            <w:r>
              <w:rPr>
                <w:color w:val="000000"/>
              </w:rPr>
              <w:t>virtual hearing at www.PaceBus.com/public-meetings</w:t>
            </w:r>
          </w:p>
        </w:tc>
      </w:tr>
      <w:tr w:rsidR="00456755" w14:paraId="1C8FB32D" w14:textId="77777777" w:rsidTr="00456755">
        <w:trPr>
          <w:trHeight w:val="330"/>
          <w:jc w:val="center"/>
        </w:trPr>
        <w:tc>
          <w:tcPr>
            <w:tcW w:w="2260" w:type="dxa"/>
            <w:vMerge/>
            <w:tcBorders>
              <w:top w:val="single" w:sz="8" w:space="0" w:color="auto"/>
              <w:left w:val="single" w:sz="8" w:space="0" w:color="auto"/>
              <w:bottom w:val="single" w:sz="8" w:space="0" w:color="000000"/>
              <w:right w:val="single" w:sz="8" w:space="0" w:color="000000"/>
            </w:tcBorders>
            <w:vAlign w:val="center"/>
            <w:hideMark/>
          </w:tcPr>
          <w:p w14:paraId="106D71CA" w14:textId="77777777" w:rsidR="00456755" w:rsidRDefault="00456755">
            <w:pPr>
              <w:rPr>
                <w:color w:val="000000"/>
              </w:rPr>
            </w:pPr>
          </w:p>
        </w:tc>
        <w:tc>
          <w:tcPr>
            <w:tcW w:w="3340" w:type="dxa"/>
            <w:tcBorders>
              <w:top w:val="nil"/>
              <w:left w:val="nil"/>
              <w:bottom w:val="single" w:sz="8" w:space="0" w:color="auto"/>
              <w:right w:val="single" w:sz="8" w:space="0" w:color="000000"/>
            </w:tcBorders>
            <w:vAlign w:val="center"/>
            <w:hideMark/>
          </w:tcPr>
          <w:p w14:paraId="51B30AF4" w14:textId="77777777" w:rsidR="00456755" w:rsidRDefault="00456755">
            <w:pPr>
              <w:rPr>
                <w:color w:val="000000"/>
              </w:rPr>
            </w:pPr>
            <w:r>
              <w:rPr>
                <w:color w:val="000000"/>
              </w:rPr>
              <w:t>11:00 a.m.</w:t>
            </w:r>
          </w:p>
        </w:tc>
        <w:tc>
          <w:tcPr>
            <w:tcW w:w="4650" w:type="dxa"/>
            <w:vMerge/>
            <w:tcBorders>
              <w:top w:val="single" w:sz="8" w:space="0" w:color="auto"/>
              <w:left w:val="single" w:sz="8" w:space="0" w:color="000000"/>
              <w:bottom w:val="single" w:sz="8" w:space="0" w:color="000000"/>
              <w:right w:val="single" w:sz="8" w:space="0" w:color="auto"/>
            </w:tcBorders>
            <w:vAlign w:val="center"/>
            <w:hideMark/>
          </w:tcPr>
          <w:p w14:paraId="5CB811CC" w14:textId="77777777" w:rsidR="00456755" w:rsidRDefault="00456755">
            <w:pPr>
              <w:rPr>
                <w:color w:val="000000"/>
              </w:rPr>
            </w:pPr>
          </w:p>
        </w:tc>
      </w:tr>
      <w:tr w:rsidR="00456755" w14:paraId="27E0653C" w14:textId="77777777" w:rsidTr="00456755">
        <w:trPr>
          <w:trHeight w:val="330"/>
          <w:jc w:val="center"/>
        </w:trPr>
        <w:tc>
          <w:tcPr>
            <w:tcW w:w="2260" w:type="dxa"/>
            <w:vMerge w:val="restart"/>
            <w:tcBorders>
              <w:top w:val="nil"/>
              <w:left w:val="single" w:sz="8" w:space="0" w:color="auto"/>
              <w:bottom w:val="single" w:sz="8" w:space="0" w:color="000000"/>
              <w:right w:val="single" w:sz="8" w:space="0" w:color="000000"/>
            </w:tcBorders>
            <w:vAlign w:val="center"/>
            <w:hideMark/>
          </w:tcPr>
          <w:p w14:paraId="4FD986AF" w14:textId="77777777" w:rsidR="00456755" w:rsidRDefault="00456755">
            <w:pPr>
              <w:rPr>
                <w:color w:val="000000"/>
              </w:rPr>
            </w:pPr>
            <w:r>
              <w:rPr>
                <w:color w:val="000000"/>
              </w:rPr>
              <w:t>Cook County (South)</w:t>
            </w:r>
          </w:p>
        </w:tc>
        <w:tc>
          <w:tcPr>
            <w:tcW w:w="3340" w:type="dxa"/>
            <w:tcBorders>
              <w:top w:val="nil"/>
              <w:left w:val="nil"/>
              <w:bottom w:val="nil"/>
              <w:right w:val="single" w:sz="8" w:space="0" w:color="000000"/>
            </w:tcBorders>
            <w:vAlign w:val="center"/>
            <w:hideMark/>
          </w:tcPr>
          <w:p w14:paraId="6710D066" w14:textId="77777777" w:rsidR="00456755" w:rsidRDefault="00456755">
            <w:pPr>
              <w:rPr>
                <w:color w:val="000000"/>
              </w:rPr>
            </w:pPr>
            <w:r>
              <w:rPr>
                <w:color w:val="000000"/>
              </w:rPr>
              <w:t> </w:t>
            </w:r>
          </w:p>
        </w:tc>
        <w:tc>
          <w:tcPr>
            <w:tcW w:w="4650" w:type="dxa"/>
            <w:tcBorders>
              <w:top w:val="nil"/>
              <w:left w:val="nil"/>
              <w:bottom w:val="nil"/>
              <w:right w:val="single" w:sz="8" w:space="0" w:color="auto"/>
            </w:tcBorders>
            <w:vAlign w:val="center"/>
            <w:hideMark/>
          </w:tcPr>
          <w:p w14:paraId="0B17B751" w14:textId="77777777" w:rsidR="00456755" w:rsidRDefault="00456755">
            <w:pPr>
              <w:rPr>
                <w:color w:val="000000"/>
              </w:rPr>
            </w:pPr>
            <w:r>
              <w:rPr>
                <w:color w:val="000000"/>
              </w:rPr>
              <w:t>Woodson Regional Library</w:t>
            </w:r>
          </w:p>
        </w:tc>
      </w:tr>
      <w:tr w:rsidR="00456755" w14:paraId="75E42A7D"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66987B39"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02BC1E0A" w14:textId="77777777" w:rsidR="00456755" w:rsidRDefault="00456755">
            <w:pPr>
              <w:rPr>
                <w:color w:val="000000"/>
              </w:rPr>
            </w:pPr>
            <w:r>
              <w:rPr>
                <w:color w:val="000000"/>
              </w:rPr>
              <w:t>Monday, October 27, 2025</w:t>
            </w:r>
          </w:p>
        </w:tc>
        <w:tc>
          <w:tcPr>
            <w:tcW w:w="4650" w:type="dxa"/>
            <w:tcBorders>
              <w:top w:val="nil"/>
              <w:left w:val="nil"/>
              <w:bottom w:val="nil"/>
              <w:right w:val="single" w:sz="8" w:space="0" w:color="auto"/>
            </w:tcBorders>
            <w:vAlign w:val="center"/>
            <w:hideMark/>
          </w:tcPr>
          <w:p w14:paraId="05D9216E" w14:textId="77777777" w:rsidR="00456755" w:rsidRDefault="00456755">
            <w:pPr>
              <w:rPr>
                <w:color w:val="000000"/>
              </w:rPr>
            </w:pPr>
            <w:r>
              <w:rPr>
                <w:color w:val="000000"/>
              </w:rPr>
              <w:t>Auditorium</w:t>
            </w:r>
          </w:p>
        </w:tc>
      </w:tr>
      <w:tr w:rsidR="00456755" w14:paraId="302E6CF3"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4D3EF0B7"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02A57C05" w14:textId="77777777" w:rsidR="00456755" w:rsidRDefault="00456755">
            <w:pPr>
              <w:rPr>
                <w:color w:val="000000"/>
              </w:rPr>
            </w:pPr>
            <w:r>
              <w:rPr>
                <w:color w:val="000000"/>
              </w:rPr>
              <w:t>4:00 p.m. - 6:00 p.m.</w:t>
            </w:r>
          </w:p>
        </w:tc>
        <w:tc>
          <w:tcPr>
            <w:tcW w:w="4650" w:type="dxa"/>
            <w:tcBorders>
              <w:top w:val="nil"/>
              <w:left w:val="nil"/>
              <w:bottom w:val="nil"/>
              <w:right w:val="single" w:sz="8" w:space="0" w:color="auto"/>
            </w:tcBorders>
            <w:vAlign w:val="center"/>
            <w:hideMark/>
          </w:tcPr>
          <w:p w14:paraId="21936FA2" w14:textId="77777777" w:rsidR="00456755" w:rsidRDefault="00456755">
            <w:pPr>
              <w:rPr>
                <w:color w:val="000000"/>
              </w:rPr>
            </w:pPr>
            <w:r>
              <w:rPr>
                <w:color w:val="000000"/>
              </w:rPr>
              <w:t>9525 S. Halsted St.</w:t>
            </w:r>
          </w:p>
        </w:tc>
      </w:tr>
      <w:tr w:rsidR="00456755" w14:paraId="2D657DF4"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0016819F" w14:textId="77777777" w:rsidR="00456755" w:rsidRDefault="00456755">
            <w:pPr>
              <w:rPr>
                <w:color w:val="000000"/>
              </w:rPr>
            </w:pPr>
          </w:p>
        </w:tc>
        <w:tc>
          <w:tcPr>
            <w:tcW w:w="3340" w:type="dxa"/>
            <w:tcBorders>
              <w:top w:val="nil"/>
              <w:left w:val="nil"/>
              <w:bottom w:val="single" w:sz="8" w:space="0" w:color="auto"/>
              <w:right w:val="single" w:sz="8" w:space="0" w:color="000000"/>
            </w:tcBorders>
            <w:vAlign w:val="center"/>
            <w:hideMark/>
          </w:tcPr>
          <w:p w14:paraId="7A774DFB" w14:textId="77777777" w:rsidR="00456755" w:rsidRDefault="00456755">
            <w:pPr>
              <w:rPr>
                <w:color w:val="000000"/>
              </w:rPr>
            </w:pPr>
            <w:r>
              <w:rPr>
                <w:color w:val="000000"/>
              </w:rPr>
              <w:t> </w:t>
            </w:r>
          </w:p>
        </w:tc>
        <w:tc>
          <w:tcPr>
            <w:tcW w:w="4650" w:type="dxa"/>
            <w:tcBorders>
              <w:top w:val="nil"/>
              <w:left w:val="nil"/>
              <w:bottom w:val="single" w:sz="8" w:space="0" w:color="auto"/>
              <w:right w:val="single" w:sz="8" w:space="0" w:color="auto"/>
            </w:tcBorders>
            <w:vAlign w:val="center"/>
            <w:hideMark/>
          </w:tcPr>
          <w:p w14:paraId="4DF7903E" w14:textId="77777777" w:rsidR="00456755" w:rsidRDefault="00456755">
            <w:pPr>
              <w:rPr>
                <w:color w:val="000000"/>
              </w:rPr>
            </w:pPr>
            <w:r>
              <w:rPr>
                <w:color w:val="000000"/>
              </w:rPr>
              <w:t>Chicago, IL 60628</w:t>
            </w:r>
          </w:p>
        </w:tc>
      </w:tr>
      <w:tr w:rsidR="00456755" w14:paraId="448568DB" w14:textId="77777777" w:rsidTr="00456755">
        <w:trPr>
          <w:trHeight w:val="330"/>
          <w:jc w:val="center"/>
        </w:trPr>
        <w:tc>
          <w:tcPr>
            <w:tcW w:w="2260" w:type="dxa"/>
            <w:vMerge w:val="restart"/>
            <w:tcBorders>
              <w:top w:val="nil"/>
              <w:left w:val="single" w:sz="8" w:space="0" w:color="auto"/>
              <w:bottom w:val="single" w:sz="8" w:space="0" w:color="000000"/>
              <w:right w:val="single" w:sz="8" w:space="0" w:color="000000"/>
            </w:tcBorders>
            <w:vAlign w:val="center"/>
            <w:hideMark/>
          </w:tcPr>
          <w:p w14:paraId="299DD4E8" w14:textId="77777777" w:rsidR="00456755" w:rsidRDefault="00456755">
            <w:pPr>
              <w:rPr>
                <w:color w:val="000000"/>
              </w:rPr>
            </w:pPr>
            <w:r>
              <w:rPr>
                <w:color w:val="000000"/>
              </w:rPr>
              <w:t>McHenry County</w:t>
            </w:r>
          </w:p>
        </w:tc>
        <w:tc>
          <w:tcPr>
            <w:tcW w:w="3340" w:type="dxa"/>
            <w:tcBorders>
              <w:top w:val="nil"/>
              <w:left w:val="nil"/>
              <w:bottom w:val="nil"/>
              <w:right w:val="single" w:sz="8" w:space="0" w:color="000000"/>
            </w:tcBorders>
            <w:vAlign w:val="center"/>
            <w:hideMark/>
          </w:tcPr>
          <w:p w14:paraId="26FD84E6" w14:textId="77777777" w:rsidR="00456755" w:rsidRDefault="00456755">
            <w:pPr>
              <w:rPr>
                <w:color w:val="000000"/>
              </w:rPr>
            </w:pPr>
            <w:r>
              <w:rPr>
                <w:color w:val="000000"/>
              </w:rPr>
              <w:t> </w:t>
            </w:r>
          </w:p>
        </w:tc>
        <w:tc>
          <w:tcPr>
            <w:tcW w:w="4650" w:type="dxa"/>
            <w:tcBorders>
              <w:top w:val="nil"/>
              <w:left w:val="nil"/>
              <w:bottom w:val="nil"/>
              <w:right w:val="single" w:sz="8" w:space="0" w:color="000000"/>
            </w:tcBorders>
            <w:vAlign w:val="center"/>
            <w:hideMark/>
          </w:tcPr>
          <w:p w14:paraId="66E0435E" w14:textId="77777777" w:rsidR="00456755" w:rsidRDefault="00456755">
            <w:pPr>
              <w:rPr>
                <w:color w:val="000000"/>
              </w:rPr>
            </w:pPr>
            <w:r>
              <w:rPr>
                <w:color w:val="000000"/>
              </w:rPr>
              <w:t>Crystal Lake City Hall</w:t>
            </w:r>
          </w:p>
        </w:tc>
      </w:tr>
      <w:tr w:rsidR="00456755" w14:paraId="7ACF5108"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4D146F20"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23F8091A" w14:textId="77777777" w:rsidR="00456755" w:rsidRDefault="00456755">
            <w:pPr>
              <w:rPr>
                <w:color w:val="000000"/>
              </w:rPr>
            </w:pPr>
            <w:r>
              <w:rPr>
                <w:color w:val="000000"/>
              </w:rPr>
              <w:t>Tuesday, October 28, 2025</w:t>
            </w:r>
          </w:p>
        </w:tc>
        <w:tc>
          <w:tcPr>
            <w:tcW w:w="4650" w:type="dxa"/>
            <w:tcBorders>
              <w:top w:val="nil"/>
              <w:left w:val="nil"/>
              <w:bottom w:val="nil"/>
              <w:right w:val="single" w:sz="8" w:space="0" w:color="000000"/>
            </w:tcBorders>
            <w:vAlign w:val="center"/>
            <w:hideMark/>
          </w:tcPr>
          <w:p w14:paraId="7D81E230" w14:textId="77777777" w:rsidR="00456755" w:rsidRDefault="00456755">
            <w:pPr>
              <w:rPr>
                <w:color w:val="000000"/>
              </w:rPr>
            </w:pPr>
            <w:r>
              <w:rPr>
                <w:color w:val="000000"/>
              </w:rPr>
              <w:t>Council Chambers</w:t>
            </w:r>
          </w:p>
        </w:tc>
      </w:tr>
      <w:tr w:rsidR="00456755" w14:paraId="40523832"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7E649B03" w14:textId="77777777" w:rsidR="00456755" w:rsidRDefault="00456755">
            <w:pPr>
              <w:rPr>
                <w:color w:val="000000"/>
              </w:rPr>
            </w:pPr>
          </w:p>
        </w:tc>
        <w:tc>
          <w:tcPr>
            <w:tcW w:w="3340" w:type="dxa"/>
            <w:tcBorders>
              <w:top w:val="nil"/>
              <w:left w:val="nil"/>
              <w:bottom w:val="nil"/>
              <w:right w:val="single" w:sz="8" w:space="0" w:color="000000"/>
            </w:tcBorders>
            <w:vAlign w:val="center"/>
            <w:hideMark/>
          </w:tcPr>
          <w:p w14:paraId="749BACB6" w14:textId="77777777" w:rsidR="00456755" w:rsidRDefault="00456755">
            <w:pPr>
              <w:rPr>
                <w:color w:val="000000"/>
              </w:rPr>
            </w:pPr>
            <w:r>
              <w:rPr>
                <w:color w:val="000000"/>
              </w:rPr>
              <w:t>2:30 p.m. - 4:30 p.m.</w:t>
            </w:r>
          </w:p>
        </w:tc>
        <w:tc>
          <w:tcPr>
            <w:tcW w:w="4650" w:type="dxa"/>
            <w:tcBorders>
              <w:top w:val="nil"/>
              <w:left w:val="nil"/>
              <w:bottom w:val="nil"/>
              <w:right w:val="single" w:sz="8" w:space="0" w:color="000000"/>
            </w:tcBorders>
            <w:vAlign w:val="center"/>
            <w:hideMark/>
          </w:tcPr>
          <w:p w14:paraId="133DAE3E" w14:textId="77777777" w:rsidR="00456755" w:rsidRDefault="00456755">
            <w:pPr>
              <w:rPr>
                <w:color w:val="000000"/>
              </w:rPr>
            </w:pPr>
            <w:r>
              <w:rPr>
                <w:color w:val="000000"/>
              </w:rPr>
              <w:t>100 W. Woodstock St.</w:t>
            </w:r>
          </w:p>
        </w:tc>
      </w:tr>
      <w:tr w:rsidR="00456755" w14:paraId="298BDF5D" w14:textId="77777777" w:rsidTr="00456755">
        <w:trPr>
          <w:trHeight w:val="330"/>
          <w:jc w:val="center"/>
        </w:trPr>
        <w:tc>
          <w:tcPr>
            <w:tcW w:w="2260" w:type="dxa"/>
            <w:vMerge/>
            <w:tcBorders>
              <w:top w:val="nil"/>
              <w:left w:val="single" w:sz="8" w:space="0" w:color="auto"/>
              <w:bottom w:val="single" w:sz="8" w:space="0" w:color="000000"/>
              <w:right w:val="single" w:sz="8" w:space="0" w:color="000000"/>
            </w:tcBorders>
            <w:vAlign w:val="center"/>
            <w:hideMark/>
          </w:tcPr>
          <w:p w14:paraId="2D42AE6E" w14:textId="77777777" w:rsidR="00456755" w:rsidRDefault="00456755">
            <w:pPr>
              <w:rPr>
                <w:color w:val="000000"/>
              </w:rPr>
            </w:pPr>
          </w:p>
        </w:tc>
        <w:tc>
          <w:tcPr>
            <w:tcW w:w="3340" w:type="dxa"/>
            <w:tcBorders>
              <w:top w:val="nil"/>
              <w:left w:val="nil"/>
              <w:bottom w:val="single" w:sz="8" w:space="0" w:color="000000"/>
              <w:right w:val="single" w:sz="8" w:space="0" w:color="000000"/>
            </w:tcBorders>
            <w:vAlign w:val="center"/>
            <w:hideMark/>
          </w:tcPr>
          <w:p w14:paraId="722A8AC0" w14:textId="77777777" w:rsidR="00456755" w:rsidRDefault="00456755">
            <w:pPr>
              <w:rPr>
                <w:color w:val="000000"/>
              </w:rPr>
            </w:pPr>
            <w:r>
              <w:rPr>
                <w:color w:val="000000"/>
              </w:rPr>
              <w:t> </w:t>
            </w:r>
          </w:p>
        </w:tc>
        <w:tc>
          <w:tcPr>
            <w:tcW w:w="4650" w:type="dxa"/>
            <w:tcBorders>
              <w:top w:val="nil"/>
              <w:left w:val="nil"/>
              <w:bottom w:val="single" w:sz="8" w:space="0" w:color="auto"/>
              <w:right w:val="single" w:sz="8" w:space="0" w:color="000000"/>
            </w:tcBorders>
            <w:vAlign w:val="center"/>
            <w:hideMark/>
          </w:tcPr>
          <w:p w14:paraId="6519CAF4" w14:textId="77777777" w:rsidR="00456755" w:rsidRDefault="00456755">
            <w:pPr>
              <w:rPr>
                <w:color w:val="000000"/>
              </w:rPr>
            </w:pPr>
            <w:r>
              <w:rPr>
                <w:color w:val="000000"/>
              </w:rPr>
              <w:t>Crystal Lake, IL 60014</w:t>
            </w:r>
          </w:p>
        </w:tc>
      </w:tr>
    </w:tbl>
    <w:p w14:paraId="2609138A" w14:textId="77777777" w:rsidR="000764F4" w:rsidRDefault="000764F4" w:rsidP="00DB0743">
      <w:pPr>
        <w:tabs>
          <w:tab w:val="left" w:pos="3765"/>
        </w:tabs>
      </w:pPr>
    </w:p>
    <w:p w14:paraId="6387469E" w14:textId="03EE326E" w:rsidR="00B34D6E" w:rsidRPr="00137A82" w:rsidRDefault="000764F4" w:rsidP="00DB32B4">
      <w:pPr>
        <w:tabs>
          <w:tab w:val="left" w:pos="3765"/>
        </w:tabs>
        <w:rPr>
          <w:color w:val="000000" w:themeColor="text1"/>
        </w:rPr>
      </w:pPr>
      <w:r>
        <w:t>The 2026 budgets for Suburban Service and the Regional ADA Paratransit program are balanced to the funding levels approved by the R</w:t>
      </w:r>
      <w:r w:rsidR="00F84196">
        <w:t>egional Transportation Authority</w:t>
      </w:r>
      <w:r w:rsidR="00F2103A">
        <w:t xml:space="preserve"> (“RTA”)</w:t>
      </w:r>
      <w:r>
        <w:t xml:space="preserve">.  </w:t>
      </w:r>
      <w:r w:rsidR="00FF7DE2">
        <w:t>I</w:t>
      </w:r>
      <w:r w:rsidR="00FF7DE2" w:rsidRPr="00FF7DE2">
        <w:t>n 2026, fare increases are proposed for both Suburban Services and ADA Paratransit services, as outlined below.</w:t>
      </w:r>
      <w:r w:rsidR="00FF7DE2">
        <w:t xml:space="preserve">  </w:t>
      </w:r>
    </w:p>
    <w:p w14:paraId="45DCE7F7" w14:textId="6CA967C3" w:rsidR="00B74579" w:rsidRDefault="00B74579" w:rsidP="00DB0743">
      <w:pPr>
        <w:tabs>
          <w:tab w:val="left" w:pos="3765"/>
        </w:tabs>
      </w:pPr>
    </w:p>
    <w:tbl>
      <w:tblPr>
        <w:tblW w:w="10710" w:type="dxa"/>
        <w:jc w:val="center"/>
        <w:tblLook w:val="04A0" w:firstRow="1" w:lastRow="0" w:firstColumn="1" w:lastColumn="0" w:noHBand="0" w:noVBand="1"/>
      </w:tblPr>
      <w:tblGrid>
        <w:gridCol w:w="5990"/>
        <w:gridCol w:w="1180"/>
        <w:gridCol w:w="1180"/>
        <w:gridCol w:w="1180"/>
        <w:gridCol w:w="1180"/>
      </w:tblGrid>
      <w:tr w:rsidR="00827431" w14:paraId="1443321D" w14:textId="77777777" w:rsidTr="00827431">
        <w:trPr>
          <w:trHeight w:val="300"/>
          <w:jc w:val="center"/>
        </w:trPr>
        <w:tc>
          <w:tcPr>
            <w:tcW w:w="599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D358247" w14:textId="77777777" w:rsidR="00827431" w:rsidRDefault="00827431">
            <w:pPr>
              <w:jc w:val="center"/>
              <w:rPr>
                <w:b/>
                <w:bCs/>
                <w:color w:val="000000"/>
              </w:rPr>
            </w:pPr>
            <w:r>
              <w:rPr>
                <w:b/>
                <w:bCs/>
                <w:color w:val="000000"/>
              </w:rPr>
              <w:t>Fare Type</w:t>
            </w:r>
          </w:p>
        </w:tc>
        <w:tc>
          <w:tcPr>
            <w:tcW w:w="2360" w:type="dxa"/>
            <w:gridSpan w:val="2"/>
            <w:tcBorders>
              <w:top w:val="single" w:sz="8" w:space="0" w:color="auto"/>
              <w:left w:val="nil"/>
              <w:bottom w:val="single" w:sz="8" w:space="0" w:color="auto"/>
              <w:right w:val="single" w:sz="8" w:space="0" w:color="000000"/>
            </w:tcBorders>
            <w:shd w:val="clear" w:color="000000" w:fill="F2F2F2"/>
            <w:vAlign w:val="bottom"/>
            <w:hideMark/>
          </w:tcPr>
          <w:p w14:paraId="68D3C75D" w14:textId="77777777" w:rsidR="00827431" w:rsidRDefault="00827431">
            <w:pPr>
              <w:jc w:val="center"/>
              <w:rPr>
                <w:b/>
                <w:bCs/>
                <w:color w:val="000000"/>
              </w:rPr>
            </w:pPr>
            <w:r>
              <w:rPr>
                <w:b/>
                <w:bCs/>
                <w:color w:val="000000"/>
              </w:rPr>
              <w:t>Current</w:t>
            </w:r>
          </w:p>
        </w:tc>
        <w:tc>
          <w:tcPr>
            <w:tcW w:w="2360" w:type="dxa"/>
            <w:gridSpan w:val="2"/>
            <w:tcBorders>
              <w:top w:val="single" w:sz="8" w:space="0" w:color="auto"/>
              <w:left w:val="nil"/>
              <w:bottom w:val="single" w:sz="8" w:space="0" w:color="auto"/>
              <w:right w:val="single" w:sz="8" w:space="0" w:color="000000"/>
            </w:tcBorders>
            <w:shd w:val="clear" w:color="000000" w:fill="F2F2F2"/>
            <w:vAlign w:val="bottom"/>
            <w:hideMark/>
          </w:tcPr>
          <w:p w14:paraId="1F94385E" w14:textId="77777777" w:rsidR="00827431" w:rsidRDefault="00827431">
            <w:pPr>
              <w:jc w:val="center"/>
              <w:rPr>
                <w:b/>
                <w:bCs/>
                <w:color w:val="000000"/>
              </w:rPr>
            </w:pPr>
            <w:r>
              <w:rPr>
                <w:b/>
                <w:bCs/>
                <w:color w:val="000000"/>
              </w:rPr>
              <w:t>Proposed</w:t>
            </w:r>
          </w:p>
        </w:tc>
      </w:tr>
      <w:tr w:rsidR="00827431" w14:paraId="72F4C30D" w14:textId="77777777" w:rsidTr="00827431">
        <w:trPr>
          <w:trHeight w:val="300"/>
          <w:jc w:val="center"/>
        </w:trPr>
        <w:tc>
          <w:tcPr>
            <w:tcW w:w="5990" w:type="dxa"/>
            <w:vMerge/>
            <w:tcBorders>
              <w:top w:val="single" w:sz="8" w:space="0" w:color="auto"/>
              <w:left w:val="single" w:sz="8" w:space="0" w:color="auto"/>
              <w:bottom w:val="single" w:sz="8" w:space="0" w:color="000000"/>
              <w:right w:val="single" w:sz="8" w:space="0" w:color="auto"/>
            </w:tcBorders>
            <w:vAlign w:val="center"/>
            <w:hideMark/>
          </w:tcPr>
          <w:p w14:paraId="70E62C58" w14:textId="77777777" w:rsidR="00827431" w:rsidRDefault="00827431">
            <w:pPr>
              <w:rPr>
                <w:b/>
                <w:bCs/>
                <w:color w:val="000000"/>
              </w:rPr>
            </w:pPr>
          </w:p>
        </w:tc>
        <w:tc>
          <w:tcPr>
            <w:tcW w:w="1180" w:type="dxa"/>
            <w:tcBorders>
              <w:top w:val="nil"/>
              <w:left w:val="nil"/>
              <w:bottom w:val="single" w:sz="8" w:space="0" w:color="auto"/>
              <w:right w:val="single" w:sz="8" w:space="0" w:color="auto"/>
            </w:tcBorders>
            <w:shd w:val="clear" w:color="000000" w:fill="F2F2F2"/>
            <w:vAlign w:val="bottom"/>
            <w:hideMark/>
          </w:tcPr>
          <w:p w14:paraId="49401372" w14:textId="77777777" w:rsidR="00827431" w:rsidRDefault="00827431">
            <w:pPr>
              <w:jc w:val="center"/>
              <w:rPr>
                <w:b/>
                <w:bCs/>
                <w:color w:val="000000"/>
              </w:rPr>
            </w:pPr>
            <w:r>
              <w:rPr>
                <w:b/>
                <w:bCs/>
                <w:color w:val="000000"/>
              </w:rPr>
              <w:t>Full Fare</w:t>
            </w:r>
          </w:p>
        </w:tc>
        <w:tc>
          <w:tcPr>
            <w:tcW w:w="1180" w:type="dxa"/>
            <w:tcBorders>
              <w:top w:val="nil"/>
              <w:left w:val="nil"/>
              <w:bottom w:val="single" w:sz="8" w:space="0" w:color="auto"/>
              <w:right w:val="single" w:sz="8" w:space="0" w:color="auto"/>
            </w:tcBorders>
            <w:shd w:val="clear" w:color="000000" w:fill="F2F2F2"/>
            <w:vAlign w:val="bottom"/>
            <w:hideMark/>
          </w:tcPr>
          <w:p w14:paraId="3A36D069" w14:textId="77777777" w:rsidR="00827431" w:rsidRDefault="00827431">
            <w:pPr>
              <w:jc w:val="center"/>
              <w:rPr>
                <w:b/>
                <w:bCs/>
                <w:color w:val="000000"/>
              </w:rPr>
            </w:pPr>
            <w:r>
              <w:rPr>
                <w:b/>
                <w:bCs/>
                <w:color w:val="000000"/>
              </w:rPr>
              <w:t>Reduced Fare</w:t>
            </w:r>
          </w:p>
        </w:tc>
        <w:tc>
          <w:tcPr>
            <w:tcW w:w="1180" w:type="dxa"/>
            <w:tcBorders>
              <w:top w:val="nil"/>
              <w:left w:val="nil"/>
              <w:bottom w:val="single" w:sz="8" w:space="0" w:color="auto"/>
              <w:right w:val="single" w:sz="8" w:space="0" w:color="auto"/>
            </w:tcBorders>
            <w:shd w:val="clear" w:color="000000" w:fill="F2F2F2"/>
            <w:vAlign w:val="bottom"/>
            <w:hideMark/>
          </w:tcPr>
          <w:p w14:paraId="63E6175F" w14:textId="77777777" w:rsidR="00827431" w:rsidRDefault="00827431">
            <w:pPr>
              <w:jc w:val="center"/>
              <w:rPr>
                <w:b/>
                <w:bCs/>
                <w:color w:val="000000"/>
              </w:rPr>
            </w:pPr>
            <w:r>
              <w:rPr>
                <w:b/>
                <w:bCs/>
                <w:color w:val="000000"/>
              </w:rPr>
              <w:t>Full Fare</w:t>
            </w:r>
          </w:p>
        </w:tc>
        <w:tc>
          <w:tcPr>
            <w:tcW w:w="1180" w:type="dxa"/>
            <w:tcBorders>
              <w:top w:val="nil"/>
              <w:left w:val="nil"/>
              <w:bottom w:val="single" w:sz="8" w:space="0" w:color="auto"/>
              <w:right w:val="single" w:sz="8" w:space="0" w:color="auto"/>
            </w:tcBorders>
            <w:shd w:val="clear" w:color="000000" w:fill="F2F2F2"/>
            <w:vAlign w:val="bottom"/>
            <w:hideMark/>
          </w:tcPr>
          <w:p w14:paraId="0D1B7F71" w14:textId="77777777" w:rsidR="00827431" w:rsidRDefault="00827431">
            <w:pPr>
              <w:jc w:val="center"/>
              <w:rPr>
                <w:b/>
                <w:bCs/>
                <w:color w:val="000000"/>
              </w:rPr>
            </w:pPr>
            <w:r>
              <w:rPr>
                <w:b/>
                <w:bCs/>
                <w:color w:val="000000"/>
              </w:rPr>
              <w:t>Reduced Fare</w:t>
            </w:r>
          </w:p>
        </w:tc>
      </w:tr>
      <w:tr w:rsidR="00827431" w14:paraId="224F14B4" w14:textId="77777777" w:rsidTr="00827431">
        <w:trPr>
          <w:trHeight w:val="300"/>
          <w:jc w:val="center"/>
        </w:trPr>
        <w:tc>
          <w:tcPr>
            <w:tcW w:w="5990" w:type="dxa"/>
            <w:tcBorders>
              <w:top w:val="nil"/>
              <w:left w:val="single" w:sz="8" w:space="0" w:color="auto"/>
              <w:bottom w:val="nil"/>
              <w:right w:val="nil"/>
            </w:tcBorders>
            <w:vAlign w:val="bottom"/>
            <w:hideMark/>
          </w:tcPr>
          <w:p w14:paraId="32EBC1FC" w14:textId="77777777" w:rsidR="00827431" w:rsidRDefault="00827431">
            <w:pPr>
              <w:rPr>
                <w:b/>
                <w:bCs/>
                <w:color w:val="000000"/>
              </w:rPr>
            </w:pPr>
            <w:r>
              <w:rPr>
                <w:b/>
                <w:bCs/>
                <w:color w:val="000000"/>
              </w:rPr>
              <w:t>Regular Fares</w:t>
            </w:r>
          </w:p>
        </w:tc>
        <w:tc>
          <w:tcPr>
            <w:tcW w:w="1180" w:type="dxa"/>
            <w:tcBorders>
              <w:top w:val="nil"/>
              <w:left w:val="single" w:sz="8" w:space="0" w:color="auto"/>
              <w:bottom w:val="nil"/>
              <w:right w:val="single" w:sz="4" w:space="0" w:color="auto"/>
            </w:tcBorders>
            <w:vAlign w:val="center"/>
            <w:hideMark/>
          </w:tcPr>
          <w:p w14:paraId="197DA88E" w14:textId="77777777" w:rsidR="00827431" w:rsidRDefault="00827431">
            <w:pPr>
              <w:jc w:val="center"/>
              <w:rPr>
                <w:color w:val="000000"/>
              </w:rPr>
            </w:pPr>
            <w:r>
              <w:rPr>
                <w:color w:val="000000"/>
              </w:rPr>
              <w:t> </w:t>
            </w:r>
          </w:p>
        </w:tc>
        <w:tc>
          <w:tcPr>
            <w:tcW w:w="1180" w:type="dxa"/>
            <w:tcBorders>
              <w:top w:val="nil"/>
              <w:left w:val="nil"/>
              <w:bottom w:val="nil"/>
              <w:right w:val="single" w:sz="8" w:space="0" w:color="auto"/>
            </w:tcBorders>
            <w:vAlign w:val="center"/>
            <w:hideMark/>
          </w:tcPr>
          <w:p w14:paraId="04B8186C" w14:textId="77777777" w:rsidR="00827431" w:rsidRDefault="00827431">
            <w:pPr>
              <w:jc w:val="center"/>
              <w:rPr>
                <w:color w:val="000000"/>
              </w:rPr>
            </w:pPr>
            <w:r>
              <w:rPr>
                <w:color w:val="000000"/>
              </w:rPr>
              <w:t> </w:t>
            </w:r>
          </w:p>
        </w:tc>
        <w:tc>
          <w:tcPr>
            <w:tcW w:w="1180" w:type="dxa"/>
            <w:tcBorders>
              <w:top w:val="nil"/>
              <w:left w:val="nil"/>
              <w:bottom w:val="nil"/>
              <w:right w:val="single" w:sz="4" w:space="0" w:color="auto"/>
            </w:tcBorders>
            <w:vAlign w:val="center"/>
            <w:hideMark/>
          </w:tcPr>
          <w:p w14:paraId="258D89A1" w14:textId="77777777" w:rsidR="00827431" w:rsidRDefault="00827431">
            <w:pPr>
              <w:jc w:val="center"/>
              <w:rPr>
                <w:color w:val="000000"/>
              </w:rPr>
            </w:pPr>
            <w:r>
              <w:rPr>
                <w:color w:val="000000"/>
              </w:rPr>
              <w:t> </w:t>
            </w:r>
          </w:p>
        </w:tc>
        <w:tc>
          <w:tcPr>
            <w:tcW w:w="1180" w:type="dxa"/>
            <w:tcBorders>
              <w:top w:val="nil"/>
              <w:left w:val="nil"/>
              <w:bottom w:val="nil"/>
              <w:right w:val="single" w:sz="8" w:space="0" w:color="auto"/>
            </w:tcBorders>
            <w:vAlign w:val="center"/>
            <w:hideMark/>
          </w:tcPr>
          <w:p w14:paraId="41E5A747" w14:textId="77777777" w:rsidR="00827431" w:rsidRDefault="00827431">
            <w:pPr>
              <w:jc w:val="center"/>
              <w:rPr>
                <w:color w:val="000000"/>
              </w:rPr>
            </w:pPr>
            <w:r>
              <w:rPr>
                <w:color w:val="000000"/>
              </w:rPr>
              <w:t> </w:t>
            </w:r>
          </w:p>
        </w:tc>
      </w:tr>
      <w:tr w:rsidR="00827431" w14:paraId="272C0DFC" w14:textId="77777777" w:rsidTr="00827431">
        <w:trPr>
          <w:trHeight w:val="300"/>
          <w:jc w:val="center"/>
        </w:trPr>
        <w:tc>
          <w:tcPr>
            <w:tcW w:w="5990" w:type="dxa"/>
            <w:tcBorders>
              <w:top w:val="nil"/>
              <w:left w:val="single" w:sz="8" w:space="0" w:color="auto"/>
              <w:bottom w:val="nil"/>
              <w:right w:val="nil"/>
            </w:tcBorders>
            <w:vAlign w:val="bottom"/>
            <w:hideMark/>
          </w:tcPr>
          <w:p w14:paraId="4EDA02EC" w14:textId="77777777" w:rsidR="00827431" w:rsidRDefault="00827431">
            <w:pPr>
              <w:jc w:val="right"/>
              <w:rPr>
                <w:color w:val="000000"/>
              </w:rPr>
            </w:pPr>
            <w:r>
              <w:rPr>
                <w:color w:val="000000"/>
              </w:rPr>
              <w:t>Ventra Fare</w:t>
            </w:r>
          </w:p>
        </w:tc>
        <w:tc>
          <w:tcPr>
            <w:tcW w:w="1180" w:type="dxa"/>
            <w:tcBorders>
              <w:top w:val="nil"/>
              <w:left w:val="single" w:sz="8" w:space="0" w:color="auto"/>
              <w:bottom w:val="nil"/>
              <w:right w:val="single" w:sz="4" w:space="0" w:color="auto"/>
            </w:tcBorders>
            <w:vAlign w:val="center"/>
            <w:hideMark/>
          </w:tcPr>
          <w:p w14:paraId="1CAF0728" w14:textId="77777777" w:rsidR="00827431" w:rsidRDefault="00827431">
            <w:pPr>
              <w:jc w:val="center"/>
              <w:rPr>
                <w:color w:val="000000"/>
              </w:rPr>
            </w:pPr>
            <w:r>
              <w:rPr>
                <w:color w:val="000000"/>
              </w:rPr>
              <w:t xml:space="preserve">$2.00 </w:t>
            </w:r>
          </w:p>
        </w:tc>
        <w:tc>
          <w:tcPr>
            <w:tcW w:w="1180" w:type="dxa"/>
            <w:tcBorders>
              <w:top w:val="nil"/>
              <w:left w:val="nil"/>
              <w:bottom w:val="nil"/>
              <w:right w:val="single" w:sz="8" w:space="0" w:color="auto"/>
            </w:tcBorders>
            <w:vAlign w:val="center"/>
            <w:hideMark/>
          </w:tcPr>
          <w:p w14:paraId="01B240D5" w14:textId="77777777" w:rsidR="00827431" w:rsidRDefault="00827431">
            <w:pPr>
              <w:jc w:val="center"/>
              <w:rPr>
                <w:color w:val="000000"/>
              </w:rPr>
            </w:pPr>
            <w:r>
              <w:rPr>
                <w:color w:val="000000"/>
              </w:rPr>
              <w:t xml:space="preserve">$1.00 </w:t>
            </w:r>
          </w:p>
        </w:tc>
        <w:tc>
          <w:tcPr>
            <w:tcW w:w="1180" w:type="dxa"/>
            <w:tcBorders>
              <w:top w:val="nil"/>
              <w:left w:val="nil"/>
              <w:bottom w:val="nil"/>
              <w:right w:val="single" w:sz="4" w:space="0" w:color="auto"/>
            </w:tcBorders>
            <w:vAlign w:val="center"/>
            <w:hideMark/>
          </w:tcPr>
          <w:p w14:paraId="2E6DE0CE" w14:textId="77777777" w:rsidR="00827431" w:rsidRDefault="00827431">
            <w:pPr>
              <w:jc w:val="center"/>
              <w:rPr>
                <w:color w:val="000000"/>
              </w:rPr>
            </w:pPr>
            <w:r>
              <w:rPr>
                <w:color w:val="000000"/>
              </w:rPr>
              <w:t xml:space="preserve">$2.25 </w:t>
            </w:r>
          </w:p>
        </w:tc>
        <w:tc>
          <w:tcPr>
            <w:tcW w:w="1180" w:type="dxa"/>
            <w:tcBorders>
              <w:top w:val="nil"/>
              <w:left w:val="nil"/>
              <w:bottom w:val="nil"/>
              <w:right w:val="single" w:sz="8" w:space="0" w:color="auto"/>
            </w:tcBorders>
            <w:vAlign w:val="center"/>
            <w:hideMark/>
          </w:tcPr>
          <w:p w14:paraId="485605DF" w14:textId="77777777" w:rsidR="00827431" w:rsidRDefault="00827431">
            <w:pPr>
              <w:jc w:val="center"/>
              <w:rPr>
                <w:color w:val="000000"/>
              </w:rPr>
            </w:pPr>
            <w:r>
              <w:rPr>
                <w:color w:val="000000"/>
              </w:rPr>
              <w:t xml:space="preserve">$1.10 </w:t>
            </w:r>
          </w:p>
        </w:tc>
      </w:tr>
      <w:tr w:rsidR="00827431" w14:paraId="55EAC414" w14:textId="77777777" w:rsidTr="00827431">
        <w:trPr>
          <w:trHeight w:val="330"/>
          <w:jc w:val="center"/>
        </w:trPr>
        <w:tc>
          <w:tcPr>
            <w:tcW w:w="5990" w:type="dxa"/>
            <w:tcBorders>
              <w:top w:val="nil"/>
              <w:left w:val="single" w:sz="8" w:space="0" w:color="auto"/>
              <w:bottom w:val="nil"/>
              <w:right w:val="nil"/>
            </w:tcBorders>
            <w:vAlign w:val="bottom"/>
            <w:hideMark/>
          </w:tcPr>
          <w:p w14:paraId="60214B72" w14:textId="77777777" w:rsidR="00827431" w:rsidRDefault="00827431">
            <w:pPr>
              <w:jc w:val="right"/>
              <w:rPr>
                <w:color w:val="000000"/>
              </w:rPr>
            </w:pPr>
            <w:r>
              <w:rPr>
                <w:color w:val="000000"/>
              </w:rPr>
              <w:t>Cash Fare</w:t>
            </w:r>
          </w:p>
        </w:tc>
        <w:tc>
          <w:tcPr>
            <w:tcW w:w="1180" w:type="dxa"/>
            <w:tcBorders>
              <w:top w:val="nil"/>
              <w:left w:val="single" w:sz="8" w:space="0" w:color="auto"/>
              <w:bottom w:val="nil"/>
              <w:right w:val="single" w:sz="4" w:space="0" w:color="auto"/>
            </w:tcBorders>
            <w:vAlign w:val="center"/>
            <w:hideMark/>
          </w:tcPr>
          <w:p w14:paraId="78583884" w14:textId="77777777" w:rsidR="00827431" w:rsidRDefault="00827431">
            <w:pPr>
              <w:jc w:val="center"/>
              <w:rPr>
                <w:color w:val="000000"/>
              </w:rPr>
            </w:pPr>
            <w:r>
              <w:rPr>
                <w:color w:val="000000"/>
              </w:rPr>
              <w:t xml:space="preserve">$2.25 </w:t>
            </w:r>
          </w:p>
        </w:tc>
        <w:tc>
          <w:tcPr>
            <w:tcW w:w="1180" w:type="dxa"/>
            <w:tcBorders>
              <w:top w:val="nil"/>
              <w:left w:val="nil"/>
              <w:bottom w:val="nil"/>
              <w:right w:val="single" w:sz="8" w:space="0" w:color="auto"/>
            </w:tcBorders>
            <w:vAlign w:val="center"/>
            <w:hideMark/>
          </w:tcPr>
          <w:p w14:paraId="6B7D1391" w14:textId="77777777" w:rsidR="00827431" w:rsidRDefault="00827431">
            <w:pPr>
              <w:jc w:val="center"/>
              <w:rPr>
                <w:color w:val="000000"/>
              </w:rPr>
            </w:pPr>
            <w:r>
              <w:rPr>
                <w:color w:val="000000"/>
              </w:rPr>
              <w:t xml:space="preserve">$1.10 </w:t>
            </w:r>
          </w:p>
        </w:tc>
        <w:tc>
          <w:tcPr>
            <w:tcW w:w="1180" w:type="dxa"/>
            <w:tcBorders>
              <w:top w:val="nil"/>
              <w:left w:val="nil"/>
              <w:bottom w:val="nil"/>
              <w:right w:val="single" w:sz="4" w:space="0" w:color="auto"/>
            </w:tcBorders>
            <w:vAlign w:val="center"/>
            <w:hideMark/>
          </w:tcPr>
          <w:p w14:paraId="38648601" w14:textId="77777777" w:rsidR="00827431" w:rsidRDefault="00827431">
            <w:pPr>
              <w:jc w:val="center"/>
              <w:rPr>
                <w:color w:val="000000"/>
              </w:rPr>
            </w:pPr>
            <w:r>
              <w:rPr>
                <w:color w:val="000000"/>
              </w:rPr>
              <w:t xml:space="preserve">$2.50 </w:t>
            </w:r>
          </w:p>
        </w:tc>
        <w:tc>
          <w:tcPr>
            <w:tcW w:w="1180" w:type="dxa"/>
            <w:tcBorders>
              <w:top w:val="nil"/>
              <w:left w:val="nil"/>
              <w:bottom w:val="nil"/>
              <w:right w:val="single" w:sz="8" w:space="0" w:color="auto"/>
            </w:tcBorders>
            <w:vAlign w:val="center"/>
            <w:hideMark/>
          </w:tcPr>
          <w:p w14:paraId="0375B699" w14:textId="77777777" w:rsidR="00827431" w:rsidRDefault="00827431">
            <w:pPr>
              <w:jc w:val="center"/>
              <w:rPr>
                <w:color w:val="000000"/>
              </w:rPr>
            </w:pPr>
            <w:r>
              <w:rPr>
                <w:color w:val="000000"/>
              </w:rPr>
              <w:t xml:space="preserve">$1.20 </w:t>
            </w:r>
          </w:p>
        </w:tc>
      </w:tr>
      <w:tr w:rsidR="00827431" w14:paraId="383AEACD" w14:textId="77777777" w:rsidTr="00827431">
        <w:trPr>
          <w:trHeight w:val="300"/>
          <w:jc w:val="center"/>
        </w:trPr>
        <w:tc>
          <w:tcPr>
            <w:tcW w:w="5990" w:type="dxa"/>
            <w:tcBorders>
              <w:top w:val="single" w:sz="8" w:space="0" w:color="auto"/>
              <w:left w:val="single" w:sz="8" w:space="0" w:color="auto"/>
              <w:bottom w:val="nil"/>
              <w:right w:val="single" w:sz="8" w:space="0" w:color="auto"/>
            </w:tcBorders>
            <w:vAlign w:val="bottom"/>
            <w:hideMark/>
          </w:tcPr>
          <w:p w14:paraId="2A710B75" w14:textId="77777777" w:rsidR="00827431" w:rsidRDefault="00827431">
            <w:pPr>
              <w:rPr>
                <w:b/>
                <w:bCs/>
                <w:color w:val="000000"/>
              </w:rPr>
            </w:pPr>
            <w:r>
              <w:rPr>
                <w:b/>
                <w:bCs/>
                <w:color w:val="000000"/>
              </w:rPr>
              <w:t>Premium Fares*</w:t>
            </w:r>
          </w:p>
        </w:tc>
        <w:tc>
          <w:tcPr>
            <w:tcW w:w="1180" w:type="dxa"/>
            <w:tcBorders>
              <w:top w:val="single" w:sz="8" w:space="0" w:color="auto"/>
              <w:left w:val="nil"/>
              <w:bottom w:val="nil"/>
              <w:right w:val="single" w:sz="4" w:space="0" w:color="auto"/>
            </w:tcBorders>
            <w:vAlign w:val="center"/>
            <w:hideMark/>
          </w:tcPr>
          <w:p w14:paraId="4DD15953" w14:textId="77777777" w:rsidR="00827431" w:rsidRDefault="00827431">
            <w:pPr>
              <w:jc w:val="center"/>
              <w:rPr>
                <w:color w:val="000000"/>
              </w:rPr>
            </w:pPr>
            <w:r>
              <w:rPr>
                <w:color w:val="000000"/>
              </w:rPr>
              <w:t> </w:t>
            </w:r>
          </w:p>
        </w:tc>
        <w:tc>
          <w:tcPr>
            <w:tcW w:w="1180" w:type="dxa"/>
            <w:tcBorders>
              <w:top w:val="single" w:sz="8" w:space="0" w:color="auto"/>
              <w:left w:val="nil"/>
              <w:bottom w:val="nil"/>
              <w:right w:val="single" w:sz="8" w:space="0" w:color="auto"/>
            </w:tcBorders>
            <w:vAlign w:val="center"/>
            <w:hideMark/>
          </w:tcPr>
          <w:p w14:paraId="735CAC7A" w14:textId="77777777" w:rsidR="00827431" w:rsidRDefault="00827431">
            <w:pPr>
              <w:jc w:val="center"/>
              <w:rPr>
                <w:color w:val="000000"/>
              </w:rPr>
            </w:pPr>
            <w:r>
              <w:rPr>
                <w:color w:val="000000"/>
              </w:rPr>
              <w:t> </w:t>
            </w:r>
          </w:p>
        </w:tc>
        <w:tc>
          <w:tcPr>
            <w:tcW w:w="1180" w:type="dxa"/>
            <w:tcBorders>
              <w:top w:val="single" w:sz="8" w:space="0" w:color="auto"/>
              <w:left w:val="nil"/>
              <w:bottom w:val="nil"/>
              <w:right w:val="single" w:sz="4" w:space="0" w:color="auto"/>
            </w:tcBorders>
            <w:vAlign w:val="center"/>
            <w:hideMark/>
          </w:tcPr>
          <w:p w14:paraId="4551B0AB" w14:textId="77777777" w:rsidR="00827431" w:rsidRDefault="00827431">
            <w:pPr>
              <w:jc w:val="center"/>
              <w:rPr>
                <w:color w:val="000000"/>
              </w:rPr>
            </w:pPr>
            <w:r>
              <w:rPr>
                <w:color w:val="000000"/>
              </w:rPr>
              <w:t> </w:t>
            </w:r>
          </w:p>
        </w:tc>
        <w:tc>
          <w:tcPr>
            <w:tcW w:w="1180" w:type="dxa"/>
            <w:tcBorders>
              <w:top w:val="single" w:sz="8" w:space="0" w:color="auto"/>
              <w:left w:val="nil"/>
              <w:bottom w:val="nil"/>
              <w:right w:val="single" w:sz="8" w:space="0" w:color="auto"/>
            </w:tcBorders>
            <w:vAlign w:val="center"/>
            <w:hideMark/>
          </w:tcPr>
          <w:p w14:paraId="69F35CC5" w14:textId="77777777" w:rsidR="00827431" w:rsidRDefault="00827431">
            <w:pPr>
              <w:jc w:val="center"/>
              <w:rPr>
                <w:color w:val="000000"/>
              </w:rPr>
            </w:pPr>
            <w:r>
              <w:rPr>
                <w:color w:val="000000"/>
              </w:rPr>
              <w:t> </w:t>
            </w:r>
          </w:p>
        </w:tc>
      </w:tr>
      <w:tr w:rsidR="00827431" w14:paraId="6ED3E61E" w14:textId="77777777" w:rsidTr="00827431">
        <w:trPr>
          <w:trHeight w:val="300"/>
          <w:jc w:val="center"/>
        </w:trPr>
        <w:tc>
          <w:tcPr>
            <w:tcW w:w="5990" w:type="dxa"/>
            <w:tcBorders>
              <w:top w:val="nil"/>
              <w:left w:val="single" w:sz="8" w:space="0" w:color="auto"/>
              <w:bottom w:val="nil"/>
              <w:right w:val="single" w:sz="8" w:space="0" w:color="auto"/>
            </w:tcBorders>
            <w:vAlign w:val="bottom"/>
            <w:hideMark/>
          </w:tcPr>
          <w:p w14:paraId="474E9044" w14:textId="77777777" w:rsidR="00827431" w:rsidRDefault="00827431">
            <w:pPr>
              <w:jc w:val="right"/>
              <w:rPr>
                <w:color w:val="000000"/>
              </w:rPr>
            </w:pPr>
            <w:r>
              <w:rPr>
                <w:color w:val="000000"/>
              </w:rPr>
              <w:t>Ventra Fare</w:t>
            </w:r>
          </w:p>
        </w:tc>
        <w:tc>
          <w:tcPr>
            <w:tcW w:w="1180" w:type="dxa"/>
            <w:tcBorders>
              <w:top w:val="nil"/>
              <w:left w:val="nil"/>
              <w:bottom w:val="nil"/>
              <w:right w:val="single" w:sz="4" w:space="0" w:color="auto"/>
            </w:tcBorders>
            <w:vAlign w:val="center"/>
            <w:hideMark/>
          </w:tcPr>
          <w:p w14:paraId="2C0159B8" w14:textId="77777777" w:rsidR="00827431" w:rsidRDefault="00827431">
            <w:pPr>
              <w:jc w:val="center"/>
              <w:rPr>
                <w:color w:val="000000"/>
              </w:rPr>
            </w:pPr>
            <w:r>
              <w:rPr>
                <w:color w:val="000000"/>
              </w:rPr>
              <w:t xml:space="preserve">$4.50 </w:t>
            </w:r>
          </w:p>
        </w:tc>
        <w:tc>
          <w:tcPr>
            <w:tcW w:w="1180" w:type="dxa"/>
            <w:tcBorders>
              <w:top w:val="nil"/>
              <w:left w:val="nil"/>
              <w:bottom w:val="nil"/>
              <w:right w:val="single" w:sz="8" w:space="0" w:color="auto"/>
            </w:tcBorders>
            <w:vAlign w:val="center"/>
            <w:hideMark/>
          </w:tcPr>
          <w:p w14:paraId="4ADBB997" w14:textId="77777777" w:rsidR="00827431" w:rsidRDefault="00827431">
            <w:pPr>
              <w:jc w:val="center"/>
              <w:rPr>
                <w:color w:val="000000"/>
              </w:rPr>
            </w:pPr>
            <w:r>
              <w:rPr>
                <w:color w:val="000000"/>
              </w:rPr>
              <w:t xml:space="preserve">$2.25 </w:t>
            </w:r>
          </w:p>
        </w:tc>
        <w:tc>
          <w:tcPr>
            <w:tcW w:w="1180" w:type="dxa"/>
            <w:tcBorders>
              <w:top w:val="nil"/>
              <w:left w:val="nil"/>
              <w:bottom w:val="nil"/>
              <w:right w:val="single" w:sz="4" w:space="0" w:color="auto"/>
            </w:tcBorders>
            <w:vAlign w:val="center"/>
            <w:hideMark/>
          </w:tcPr>
          <w:p w14:paraId="6A6BB636" w14:textId="77777777" w:rsidR="00827431" w:rsidRDefault="00827431">
            <w:pPr>
              <w:jc w:val="center"/>
              <w:rPr>
                <w:color w:val="000000"/>
              </w:rPr>
            </w:pPr>
            <w:r>
              <w:rPr>
                <w:color w:val="000000"/>
              </w:rPr>
              <w:t xml:space="preserve">$5.00 </w:t>
            </w:r>
          </w:p>
        </w:tc>
        <w:tc>
          <w:tcPr>
            <w:tcW w:w="1180" w:type="dxa"/>
            <w:tcBorders>
              <w:top w:val="nil"/>
              <w:left w:val="nil"/>
              <w:bottom w:val="nil"/>
              <w:right w:val="single" w:sz="8" w:space="0" w:color="auto"/>
            </w:tcBorders>
            <w:vAlign w:val="center"/>
            <w:hideMark/>
          </w:tcPr>
          <w:p w14:paraId="413A2616" w14:textId="77777777" w:rsidR="00827431" w:rsidRDefault="00827431">
            <w:pPr>
              <w:jc w:val="center"/>
              <w:rPr>
                <w:color w:val="000000"/>
              </w:rPr>
            </w:pPr>
            <w:r>
              <w:rPr>
                <w:color w:val="000000"/>
              </w:rPr>
              <w:t xml:space="preserve">$2.40 </w:t>
            </w:r>
          </w:p>
        </w:tc>
      </w:tr>
      <w:tr w:rsidR="00827431" w14:paraId="29176327" w14:textId="77777777" w:rsidTr="00827431">
        <w:trPr>
          <w:trHeight w:val="300"/>
          <w:jc w:val="center"/>
        </w:trPr>
        <w:tc>
          <w:tcPr>
            <w:tcW w:w="5990" w:type="dxa"/>
            <w:tcBorders>
              <w:top w:val="nil"/>
              <w:left w:val="single" w:sz="8" w:space="0" w:color="auto"/>
              <w:bottom w:val="nil"/>
              <w:right w:val="single" w:sz="8" w:space="0" w:color="auto"/>
            </w:tcBorders>
            <w:vAlign w:val="bottom"/>
            <w:hideMark/>
          </w:tcPr>
          <w:p w14:paraId="522FFBB7" w14:textId="77777777" w:rsidR="00827431" w:rsidRDefault="00827431">
            <w:pPr>
              <w:jc w:val="right"/>
              <w:rPr>
                <w:color w:val="000000"/>
              </w:rPr>
            </w:pPr>
            <w:r>
              <w:rPr>
                <w:color w:val="000000"/>
              </w:rPr>
              <w:t>Cash Fare</w:t>
            </w:r>
          </w:p>
        </w:tc>
        <w:tc>
          <w:tcPr>
            <w:tcW w:w="1180" w:type="dxa"/>
            <w:tcBorders>
              <w:top w:val="nil"/>
              <w:left w:val="nil"/>
              <w:bottom w:val="nil"/>
              <w:right w:val="single" w:sz="4" w:space="0" w:color="auto"/>
            </w:tcBorders>
            <w:vAlign w:val="center"/>
            <w:hideMark/>
          </w:tcPr>
          <w:p w14:paraId="15D88E33" w14:textId="77777777" w:rsidR="00827431" w:rsidRDefault="00827431">
            <w:pPr>
              <w:jc w:val="center"/>
              <w:rPr>
                <w:color w:val="000000"/>
              </w:rPr>
            </w:pPr>
            <w:r>
              <w:rPr>
                <w:color w:val="000000"/>
              </w:rPr>
              <w:t xml:space="preserve">$4.50 </w:t>
            </w:r>
          </w:p>
        </w:tc>
        <w:tc>
          <w:tcPr>
            <w:tcW w:w="1180" w:type="dxa"/>
            <w:tcBorders>
              <w:top w:val="nil"/>
              <w:left w:val="nil"/>
              <w:bottom w:val="nil"/>
              <w:right w:val="single" w:sz="8" w:space="0" w:color="auto"/>
            </w:tcBorders>
            <w:vAlign w:val="center"/>
            <w:hideMark/>
          </w:tcPr>
          <w:p w14:paraId="2FD3F187" w14:textId="77777777" w:rsidR="00827431" w:rsidRDefault="00827431">
            <w:pPr>
              <w:jc w:val="center"/>
              <w:rPr>
                <w:color w:val="000000"/>
              </w:rPr>
            </w:pPr>
            <w:r>
              <w:rPr>
                <w:color w:val="000000"/>
              </w:rPr>
              <w:t xml:space="preserve">$2.25 </w:t>
            </w:r>
          </w:p>
        </w:tc>
        <w:tc>
          <w:tcPr>
            <w:tcW w:w="1180" w:type="dxa"/>
            <w:tcBorders>
              <w:top w:val="nil"/>
              <w:left w:val="nil"/>
              <w:bottom w:val="nil"/>
              <w:right w:val="single" w:sz="4" w:space="0" w:color="auto"/>
            </w:tcBorders>
            <w:vAlign w:val="center"/>
            <w:hideMark/>
          </w:tcPr>
          <w:p w14:paraId="70E587F4" w14:textId="77777777" w:rsidR="00827431" w:rsidRDefault="00827431">
            <w:pPr>
              <w:jc w:val="center"/>
              <w:rPr>
                <w:color w:val="000000"/>
              </w:rPr>
            </w:pPr>
            <w:r>
              <w:rPr>
                <w:color w:val="000000"/>
              </w:rPr>
              <w:t xml:space="preserve">$5.00 </w:t>
            </w:r>
          </w:p>
        </w:tc>
        <w:tc>
          <w:tcPr>
            <w:tcW w:w="1180" w:type="dxa"/>
            <w:tcBorders>
              <w:top w:val="nil"/>
              <w:left w:val="nil"/>
              <w:bottom w:val="nil"/>
              <w:right w:val="single" w:sz="8" w:space="0" w:color="auto"/>
            </w:tcBorders>
            <w:vAlign w:val="center"/>
            <w:hideMark/>
          </w:tcPr>
          <w:p w14:paraId="309D9985" w14:textId="77777777" w:rsidR="00827431" w:rsidRDefault="00827431">
            <w:pPr>
              <w:jc w:val="center"/>
              <w:rPr>
                <w:color w:val="000000"/>
              </w:rPr>
            </w:pPr>
            <w:r>
              <w:rPr>
                <w:color w:val="000000"/>
              </w:rPr>
              <w:t xml:space="preserve">$2.40 </w:t>
            </w:r>
          </w:p>
        </w:tc>
      </w:tr>
      <w:tr w:rsidR="00827431" w14:paraId="06482BBB" w14:textId="77777777" w:rsidTr="00827431">
        <w:trPr>
          <w:trHeight w:val="300"/>
          <w:jc w:val="center"/>
        </w:trPr>
        <w:tc>
          <w:tcPr>
            <w:tcW w:w="5990" w:type="dxa"/>
            <w:tcBorders>
              <w:top w:val="nil"/>
              <w:left w:val="single" w:sz="8" w:space="0" w:color="auto"/>
              <w:bottom w:val="nil"/>
              <w:right w:val="single" w:sz="8" w:space="0" w:color="auto"/>
            </w:tcBorders>
            <w:vAlign w:val="bottom"/>
            <w:hideMark/>
          </w:tcPr>
          <w:p w14:paraId="01438EDC" w14:textId="77777777" w:rsidR="00827431" w:rsidRDefault="00827431">
            <w:pPr>
              <w:jc w:val="right"/>
              <w:rPr>
                <w:color w:val="000000"/>
              </w:rPr>
            </w:pPr>
            <w:r>
              <w:rPr>
                <w:color w:val="000000"/>
              </w:rPr>
              <w:t>Pace Premium 30-Day Pass</w:t>
            </w:r>
          </w:p>
        </w:tc>
        <w:tc>
          <w:tcPr>
            <w:tcW w:w="1180" w:type="dxa"/>
            <w:tcBorders>
              <w:top w:val="nil"/>
              <w:left w:val="nil"/>
              <w:bottom w:val="nil"/>
              <w:right w:val="single" w:sz="4" w:space="0" w:color="auto"/>
            </w:tcBorders>
            <w:vAlign w:val="center"/>
            <w:hideMark/>
          </w:tcPr>
          <w:p w14:paraId="17CC5089" w14:textId="77777777" w:rsidR="00827431" w:rsidRDefault="00827431">
            <w:pPr>
              <w:jc w:val="center"/>
              <w:rPr>
                <w:color w:val="000000"/>
              </w:rPr>
            </w:pPr>
            <w:r>
              <w:rPr>
                <w:color w:val="000000"/>
              </w:rPr>
              <w:t xml:space="preserve">$140.00 </w:t>
            </w:r>
          </w:p>
        </w:tc>
        <w:tc>
          <w:tcPr>
            <w:tcW w:w="1180" w:type="dxa"/>
            <w:tcBorders>
              <w:top w:val="nil"/>
              <w:left w:val="nil"/>
              <w:bottom w:val="nil"/>
              <w:right w:val="single" w:sz="8" w:space="0" w:color="auto"/>
            </w:tcBorders>
            <w:vAlign w:val="center"/>
            <w:hideMark/>
          </w:tcPr>
          <w:p w14:paraId="143A5D9B" w14:textId="77777777" w:rsidR="00827431" w:rsidRDefault="00827431">
            <w:pPr>
              <w:jc w:val="center"/>
              <w:rPr>
                <w:color w:val="000000"/>
              </w:rPr>
            </w:pPr>
            <w:r>
              <w:rPr>
                <w:color w:val="000000"/>
              </w:rPr>
              <w:t xml:space="preserve">$70.00 </w:t>
            </w:r>
          </w:p>
        </w:tc>
        <w:tc>
          <w:tcPr>
            <w:tcW w:w="1180" w:type="dxa"/>
            <w:tcBorders>
              <w:top w:val="nil"/>
              <w:left w:val="nil"/>
              <w:bottom w:val="nil"/>
              <w:right w:val="single" w:sz="4" w:space="0" w:color="auto"/>
            </w:tcBorders>
            <w:vAlign w:val="center"/>
            <w:hideMark/>
          </w:tcPr>
          <w:p w14:paraId="1E25CD61" w14:textId="77777777" w:rsidR="00827431" w:rsidRDefault="00827431">
            <w:pPr>
              <w:jc w:val="center"/>
              <w:rPr>
                <w:color w:val="000000"/>
              </w:rPr>
            </w:pPr>
            <w:r>
              <w:rPr>
                <w:color w:val="000000"/>
              </w:rPr>
              <w:t xml:space="preserve">$154.00 </w:t>
            </w:r>
          </w:p>
        </w:tc>
        <w:tc>
          <w:tcPr>
            <w:tcW w:w="1180" w:type="dxa"/>
            <w:tcBorders>
              <w:top w:val="nil"/>
              <w:left w:val="nil"/>
              <w:bottom w:val="nil"/>
              <w:right w:val="single" w:sz="8" w:space="0" w:color="auto"/>
            </w:tcBorders>
            <w:vAlign w:val="center"/>
            <w:hideMark/>
          </w:tcPr>
          <w:p w14:paraId="2B44B7B4" w14:textId="77777777" w:rsidR="00827431" w:rsidRDefault="00827431">
            <w:pPr>
              <w:jc w:val="center"/>
              <w:rPr>
                <w:color w:val="000000"/>
              </w:rPr>
            </w:pPr>
            <w:r>
              <w:rPr>
                <w:color w:val="000000"/>
              </w:rPr>
              <w:t xml:space="preserve">$77.00 </w:t>
            </w:r>
          </w:p>
        </w:tc>
      </w:tr>
      <w:tr w:rsidR="00827431" w14:paraId="1322D6F1" w14:textId="77777777" w:rsidTr="00827431">
        <w:trPr>
          <w:trHeight w:val="300"/>
          <w:jc w:val="center"/>
        </w:trPr>
        <w:tc>
          <w:tcPr>
            <w:tcW w:w="5990" w:type="dxa"/>
            <w:tcBorders>
              <w:top w:val="nil"/>
              <w:left w:val="single" w:sz="8" w:space="0" w:color="auto"/>
              <w:bottom w:val="nil"/>
              <w:right w:val="single" w:sz="8" w:space="0" w:color="auto"/>
            </w:tcBorders>
            <w:vAlign w:val="bottom"/>
            <w:hideMark/>
          </w:tcPr>
          <w:p w14:paraId="19C24AAA" w14:textId="77777777" w:rsidR="00827431" w:rsidRDefault="00827431">
            <w:pPr>
              <w:jc w:val="right"/>
              <w:rPr>
                <w:color w:val="000000"/>
              </w:rPr>
            </w:pPr>
            <w:r>
              <w:rPr>
                <w:color w:val="000000"/>
              </w:rPr>
              <w:t>Transfer from Pace Regular Route to Pace Premium Route</w:t>
            </w:r>
          </w:p>
        </w:tc>
        <w:tc>
          <w:tcPr>
            <w:tcW w:w="1180" w:type="dxa"/>
            <w:tcBorders>
              <w:top w:val="nil"/>
              <w:left w:val="nil"/>
              <w:bottom w:val="nil"/>
              <w:right w:val="single" w:sz="4" w:space="0" w:color="auto"/>
            </w:tcBorders>
            <w:vAlign w:val="center"/>
            <w:hideMark/>
          </w:tcPr>
          <w:p w14:paraId="4DB70D8C" w14:textId="77777777" w:rsidR="00827431" w:rsidRDefault="00827431">
            <w:pPr>
              <w:jc w:val="center"/>
              <w:rPr>
                <w:color w:val="000000"/>
              </w:rPr>
            </w:pPr>
            <w:r>
              <w:rPr>
                <w:color w:val="000000"/>
              </w:rPr>
              <w:t xml:space="preserve">$2.50 </w:t>
            </w:r>
          </w:p>
        </w:tc>
        <w:tc>
          <w:tcPr>
            <w:tcW w:w="1180" w:type="dxa"/>
            <w:tcBorders>
              <w:top w:val="nil"/>
              <w:left w:val="nil"/>
              <w:bottom w:val="nil"/>
              <w:right w:val="single" w:sz="8" w:space="0" w:color="auto"/>
            </w:tcBorders>
            <w:vAlign w:val="center"/>
            <w:hideMark/>
          </w:tcPr>
          <w:p w14:paraId="028F9562" w14:textId="77777777" w:rsidR="00827431" w:rsidRDefault="00827431">
            <w:pPr>
              <w:jc w:val="center"/>
              <w:rPr>
                <w:color w:val="000000"/>
              </w:rPr>
            </w:pPr>
            <w:r>
              <w:rPr>
                <w:color w:val="000000"/>
              </w:rPr>
              <w:t xml:space="preserve">$1.25 </w:t>
            </w:r>
          </w:p>
        </w:tc>
        <w:tc>
          <w:tcPr>
            <w:tcW w:w="1180" w:type="dxa"/>
            <w:tcBorders>
              <w:top w:val="nil"/>
              <w:left w:val="nil"/>
              <w:bottom w:val="nil"/>
              <w:right w:val="single" w:sz="4" w:space="0" w:color="auto"/>
            </w:tcBorders>
            <w:vAlign w:val="center"/>
            <w:hideMark/>
          </w:tcPr>
          <w:p w14:paraId="59628068" w14:textId="77777777" w:rsidR="00827431" w:rsidRDefault="00827431">
            <w:pPr>
              <w:jc w:val="center"/>
              <w:rPr>
                <w:color w:val="000000"/>
              </w:rPr>
            </w:pPr>
            <w:r>
              <w:rPr>
                <w:color w:val="000000"/>
              </w:rPr>
              <w:t xml:space="preserve">$2.75 </w:t>
            </w:r>
          </w:p>
        </w:tc>
        <w:tc>
          <w:tcPr>
            <w:tcW w:w="1180" w:type="dxa"/>
            <w:tcBorders>
              <w:top w:val="nil"/>
              <w:left w:val="nil"/>
              <w:bottom w:val="nil"/>
              <w:right w:val="single" w:sz="8" w:space="0" w:color="auto"/>
            </w:tcBorders>
            <w:vAlign w:val="center"/>
            <w:hideMark/>
          </w:tcPr>
          <w:p w14:paraId="32E4EB47" w14:textId="77777777" w:rsidR="00827431" w:rsidRDefault="00827431">
            <w:pPr>
              <w:jc w:val="center"/>
              <w:rPr>
                <w:color w:val="000000"/>
              </w:rPr>
            </w:pPr>
            <w:r>
              <w:rPr>
                <w:color w:val="000000"/>
              </w:rPr>
              <w:t xml:space="preserve">$1.30 </w:t>
            </w:r>
          </w:p>
        </w:tc>
      </w:tr>
      <w:tr w:rsidR="00827431" w14:paraId="0B7F2855" w14:textId="77777777" w:rsidTr="00827431">
        <w:trPr>
          <w:trHeight w:val="300"/>
          <w:jc w:val="center"/>
        </w:trPr>
        <w:tc>
          <w:tcPr>
            <w:tcW w:w="5990" w:type="dxa"/>
            <w:tcBorders>
              <w:top w:val="nil"/>
              <w:left w:val="single" w:sz="8" w:space="0" w:color="auto"/>
              <w:bottom w:val="nil"/>
              <w:right w:val="single" w:sz="8" w:space="0" w:color="auto"/>
            </w:tcBorders>
            <w:vAlign w:val="bottom"/>
            <w:hideMark/>
          </w:tcPr>
          <w:p w14:paraId="3A9C8E5A" w14:textId="77777777" w:rsidR="00827431" w:rsidRDefault="00827431">
            <w:pPr>
              <w:jc w:val="right"/>
              <w:rPr>
                <w:color w:val="000000"/>
              </w:rPr>
            </w:pPr>
            <w:r>
              <w:rPr>
                <w:color w:val="000000"/>
              </w:rPr>
              <w:t>Transfer from CTA to Pace Premium Route</w:t>
            </w:r>
          </w:p>
        </w:tc>
        <w:tc>
          <w:tcPr>
            <w:tcW w:w="1180" w:type="dxa"/>
            <w:tcBorders>
              <w:top w:val="nil"/>
              <w:left w:val="nil"/>
              <w:bottom w:val="nil"/>
              <w:right w:val="single" w:sz="4" w:space="0" w:color="auto"/>
            </w:tcBorders>
            <w:vAlign w:val="center"/>
            <w:hideMark/>
          </w:tcPr>
          <w:p w14:paraId="230DF261" w14:textId="77777777" w:rsidR="00827431" w:rsidRDefault="00827431">
            <w:pPr>
              <w:jc w:val="center"/>
              <w:rPr>
                <w:color w:val="000000"/>
              </w:rPr>
            </w:pPr>
            <w:r>
              <w:rPr>
                <w:color w:val="000000"/>
              </w:rPr>
              <w:t xml:space="preserve">$2.50 </w:t>
            </w:r>
          </w:p>
        </w:tc>
        <w:tc>
          <w:tcPr>
            <w:tcW w:w="1180" w:type="dxa"/>
            <w:tcBorders>
              <w:top w:val="nil"/>
              <w:left w:val="nil"/>
              <w:bottom w:val="nil"/>
              <w:right w:val="single" w:sz="8" w:space="0" w:color="auto"/>
            </w:tcBorders>
            <w:vAlign w:val="center"/>
            <w:hideMark/>
          </w:tcPr>
          <w:p w14:paraId="69184B5A" w14:textId="77777777" w:rsidR="00827431" w:rsidRDefault="00827431">
            <w:pPr>
              <w:jc w:val="center"/>
              <w:rPr>
                <w:color w:val="000000"/>
              </w:rPr>
            </w:pPr>
            <w:r>
              <w:rPr>
                <w:color w:val="000000"/>
              </w:rPr>
              <w:t xml:space="preserve">$1.25 </w:t>
            </w:r>
          </w:p>
        </w:tc>
        <w:tc>
          <w:tcPr>
            <w:tcW w:w="1180" w:type="dxa"/>
            <w:tcBorders>
              <w:top w:val="nil"/>
              <w:left w:val="nil"/>
              <w:bottom w:val="nil"/>
              <w:right w:val="single" w:sz="4" w:space="0" w:color="auto"/>
            </w:tcBorders>
            <w:vAlign w:val="center"/>
            <w:hideMark/>
          </w:tcPr>
          <w:p w14:paraId="640FACE9" w14:textId="77777777" w:rsidR="00827431" w:rsidRDefault="00827431">
            <w:pPr>
              <w:jc w:val="center"/>
              <w:rPr>
                <w:color w:val="000000"/>
              </w:rPr>
            </w:pPr>
            <w:r>
              <w:rPr>
                <w:color w:val="000000"/>
              </w:rPr>
              <w:t xml:space="preserve">$2.75 </w:t>
            </w:r>
          </w:p>
        </w:tc>
        <w:tc>
          <w:tcPr>
            <w:tcW w:w="1180" w:type="dxa"/>
            <w:tcBorders>
              <w:top w:val="nil"/>
              <w:left w:val="nil"/>
              <w:bottom w:val="nil"/>
              <w:right w:val="single" w:sz="8" w:space="0" w:color="auto"/>
            </w:tcBorders>
            <w:vAlign w:val="center"/>
            <w:hideMark/>
          </w:tcPr>
          <w:p w14:paraId="48695217" w14:textId="77777777" w:rsidR="00827431" w:rsidRDefault="00827431">
            <w:pPr>
              <w:jc w:val="center"/>
              <w:rPr>
                <w:color w:val="000000"/>
              </w:rPr>
            </w:pPr>
            <w:r>
              <w:rPr>
                <w:color w:val="000000"/>
              </w:rPr>
              <w:t xml:space="preserve">$1.35 </w:t>
            </w:r>
          </w:p>
        </w:tc>
      </w:tr>
      <w:tr w:rsidR="00827431" w14:paraId="23694C71" w14:textId="77777777" w:rsidTr="00827431">
        <w:trPr>
          <w:trHeight w:val="300"/>
          <w:jc w:val="center"/>
        </w:trPr>
        <w:tc>
          <w:tcPr>
            <w:tcW w:w="5990" w:type="dxa"/>
            <w:tcBorders>
              <w:top w:val="nil"/>
              <w:left w:val="single" w:sz="8" w:space="0" w:color="auto"/>
              <w:bottom w:val="nil"/>
              <w:right w:val="single" w:sz="8" w:space="0" w:color="auto"/>
            </w:tcBorders>
            <w:vAlign w:val="bottom"/>
            <w:hideMark/>
          </w:tcPr>
          <w:p w14:paraId="283AEE8A" w14:textId="77777777" w:rsidR="00827431" w:rsidRDefault="00827431">
            <w:pPr>
              <w:jc w:val="right"/>
              <w:rPr>
                <w:color w:val="000000"/>
              </w:rPr>
            </w:pPr>
            <w:r>
              <w:rPr>
                <w:color w:val="000000"/>
              </w:rPr>
              <w:t>Transfer to Pace Premium Route with a Pass</w:t>
            </w:r>
          </w:p>
        </w:tc>
        <w:tc>
          <w:tcPr>
            <w:tcW w:w="1180" w:type="dxa"/>
            <w:tcBorders>
              <w:top w:val="nil"/>
              <w:left w:val="nil"/>
              <w:bottom w:val="nil"/>
              <w:right w:val="single" w:sz="4" w:space="0" w:color="auto"/>
            </w:tcBorders>
            <w:vAlign w:val="center"/>
            <w:hideMark/>
          </w:tcPr>
          <w:p w14:paraId="77DDFDAB" w14:textId="77777777" w:rsidR="00827431" w:rsidRDefault="00827431">
            <w:pPr>
              <w:jc w:val="center"/>
              <w:rPr>
                <w:color w:val="000000"/>
              </w:rPr>
            </w:pPr>
            <w:r>
              <w:rPr>
                <w:color w:val="000000"/>
              </w:rPr>
              <w:t xml:space="preserve">$2.50 </w:t>
            </w:r>
          </w:p>
        </w:tc>
        <w:tc>
          <w:tcPr>
            <w:tcW w:w="1180" w:type="dxa"/>
            <w:tcBorders>
              <w:top w:val="nil"/>
              <w:left w:val="nil"/>
              <w:bottom w:val="nil"/>
              <w:right w:val="single" w:sz="8" w:space="0" w:color="auto"/>
            </w:tcBorders>
            <w:vAlign w:val="center"/>
            <w:hideMark/>
          </w:tcPr>
          <w:p w14:paraId="1A598BA6" w14:textId="77777777" w:rsidR="00827431" w:rsidRDefault="00827431">
            <w:pPr>
              <w:jc w:val="center"/>
              <w:rPr>
                <w:color w:val="000000"/>
              </w:rPr>
            </w:pPr>
            <w:r>
              <w:rPr>
                <w:color w:val="000000"/>
              </w:rPr>
              <w:t xml:space="preserve">$1.25 </w:t>
            </w:r>
          </w:p>
        </w:tc>
        <w:tc>
          <w:tcPr>
            <w:tcW w:w="1180" w:type="dxa"/>
            <w:tcBorders>
              <w:top w:val="nil"/>
              <w:left w:val="nil"/>
              <w:bottom w:val="nil"/>
              <w:right w:val="single" w:sz="4" w:space="0" w:color="auto"/>
            </w:tcBorders>
            <w:vAlign w:val="center"/>
            <w:hideMark/>
          </w:tcPr>
          <w:p w14:paraId="784F22F6" w14:textId="77777777" w:rsidR="00827431" w:rsidRDefault="00827431">
            <w:pPr>
              <w:jc w:val="center"/>
              <w:rPr>
                <w:color w:val="000000"/>
              </w:rPr>
            </w:pPr>
            <w:r>
              <w:rPr>
                <w:color w:val="000000"/>
              </w:rPr>
              <w:t xml:space="preserve">$2.75 </w:t>
            </w:r>
          </w:p>
        </w:tc>
        <w:tc>
          <w:tcPr>
            <w:tcW w:w="1180" w:type="dxa"/>
            <w:tcBorders>
              <w:top w:val="nil"/>
              <w:left w:val="nil"/>
              <w:bottom w:val="nil"/>
              <w:right w:val="single" w:sz="8" w:space="0" w:color="auto"/>
            </w:tcBorders>
            <w:vAlign w:val="center"/>
            <w:hideMark/>
          </w:tcPr>
          <w:p w14:paraId="0EFD3866" w14:textId="77777777" w:rsidR="00827431" w:rsidRDefault="00827431">
            <w:pPr>
              <w:jc w:val="center"/>
              <w:rPr>
                <w:color w:val="000000"/>
              </w:rPr>
            </w:pPr>
            <w:r>
              <w:rPr>
                <w:color w:val="000000"/>
              </w:rPr>
              <w:t xml:space="preserve">$1.35 </w:t>
            </w:r>
          </w:p>
        </w:tc>
      </w:tr>
      <w:tr w:rsidR="00827431" w14:paraId="13B498B8" w14:textId="77777777" w:rsidTr="00827431">
        <w:trPr>
          <w:trHeight w:val="300"/>
          <w:jc w:val="center"/>
        </w:trPr>
        <w:tc>
          <w:tcPr>
            <w:tcW w:w="5990" w:type="dxa"/>
            <w:tcBorders>
              <w:top w:val="nil"/>
              <w:left w:val="single" w:sz="8" w:space="0" w:color="auto"/>
              <w:bottom w:val="nil"/>
              <w:right w:val="single" w:sz="8" w:space="0" w:color="auto"/>
            </w:tcBorders>
            <w:vAlign w:val="bottom"/>
            <w:hideMark/>
          </w:tcPr>
          <w:p w14:paraId="19A6450C" w14:textId="77777777" w:rsidR="00827431" w:rsidRDefault="00827431">
            <w:pPr>
              <w:jc w:val="right"/>
              <w:rPr>
                <w:color w:val="000000"/>
              </w:rPr>
            </w:pPr>
            <w:r>
              <w:rPr>
                <w:color w:val="000000"/>
              </w:rPr>
              <w:t> </w:t>
            </w:r>
          </w:p>
        </w:tc>
        <w:tc>
          <w:tcPr>
            <w:tcW w:w="1180" w:type="dxa"/>
            <w:tcBorders>
              <w:top w:val="nil"/>
              <w:left w:val="nil"/>
              <w:bottom w:val="nil"/>
              <w:right w:val="nil"/>
            </w:tcBorders>
            <w:vAlign w:val="center"/>
            <w:hideMark/>
          </w:tcPr>
          <w:p w14:paraId="1AB3A777" w14:textId="77777777" w:rsidR="00827431" w:rsidRDefault="00827431">
            <w:pPr>
              <w:jc w:val="center"/>
              <w:rPr>
                <w:color w:val="000000"/>
              </w:rPr>
            </w:pPr>
            <w:r>
              <w:rPr>
                <w:color w:val="000000"/>
              </w:rPr>
              <w:t> </w:t>
            </w:r>
          </w:p>
        </w:tc>
        <w:tc>
          <w:tcPr>
            <w:tcW w:w="1180" w:type="dxa"/>
            <w:tcBorders>
              <w:top w:val="nil"/>
              <w:left w:val="single" w:sz="4" w:space="0" w:color="auto"/>
              <w:bottom w:val="nil"/>
              <w:right w:val="single" w:sz="8" w:space="0" w:color="auto"/>
            </w:tcBorders>
            <w:vAlign w:val="center"/>
            <w:hideMark/>
          </w:tcPr>
          <w:p w14:paraId="792C4C5B" w14:textId="77777777" w:rsidR="00827431" w:rsidRDefault="00827431">
            <w:pPr>
              <w:jc w:val="center"/>
              <w:rPr>
                <w:color w:val="000000"/>
              </w:rPr>
            </w:pPr>
            <w:r>
              <w:rPr>
                <w:color w:val="000000"/>
              </w:rPr>
              <w:t> </w:t>
            </w:r>
          </w:p>
        </w:tc>
        <w:tc>
          <w:tcPr>
            <w:tcW w:w="1180" w:type="dxa"/>
            <w:tcBorders>
              <w:top w:val="nil"/>
              <w:left w:val="nil"/>
              <w:bottom w:val="nil"/>
              <w:right w:val="nil"/>
            </w:tcBorders>
            <w:vAlign w:val="center"/>
            <w:hideMark/>
          </w:tcPr>
          <w:p w14:paraId="337A2DE1" w14:textId="77777777" w:rsidR="00827431" w:rsidRDefault="00827431">
            <w:pPr>
              <w:jc w:val="center"/>
              <w:rPr>
                <w:color w:val="000000"/>
              </w:rPr>
            </w:pPr>
            <w:r>
              <w:rPr>
                <w:color w:val="000000"/>
              </w:rPr>
              <w:t> </w:t>
            </w:r>
          </w:p>
        </w:tc>
        <w:tc>
          <w:tcPr>
            <w:tcW w:w="1180" w:type="dxa"/>
            <w:tcBorders>
              <w:top w:val="nil"/>
              <w:left w:val="single" w:sz="4" w:space="0" w:color="auto"/>
              <w:bottom w:val="nil"/>
              <w:right w:val="single" w:sz="8" w:space="0" w:color="auto"/>
            </w:tcBorders>
            <w:vAlign w:val="center"/>
            <w:hideMark/>
          </w:tcPr>
          <w:p w14:paraId="713EDD16" w14:textId="77777777" w:rsidR="00827431" w:rsidRDefault="00827431">
            <w:pPr>
              <w:jc w:val="center"/>
              <w:rPr>
                <w:color w:val="000000"/>
              </w:rPr>
            </w:pPr>
            <w:r>
              <w:rPr>
                <w:color w:val="000000"/>
              </w:rPr>
              <w:t> </w:t>
            </w:r>
          </w:p>
        </w:tc>
      </w:tr>
      <w:tr w:rsidR="00827431" w14:paraId="56440733" w14:textId="77777777" w:rsidTr="00827431">
        <w:trPr>
          <w:trHeight w:val="300"/>
          <w:jc w:val="center"/>
        </w:trPr>
        <w:tc>
          <w:tcPr>
            <w:tcW w:w="5990" w:type="dxa"/>
            <w:tcBorders>
              <w:top w:val="nil"/>
              <w:left w:val="single" w:sz="8" w:space="0" w:color="auto"/>
              <w:bottom w:val="single" w:sz="8" w:space="0" w:color="auto"/>
              <w:right w:val="single" w:sz="8" w:space="0" w:color="auto"/>
            </w:tcBorders>
            <w:vAlign w:val="bottom"/>
            <w:hideMark/>
          </w:tcPr>
          <w:p w14:paraId="12538AE9" w14:textId="77777777" w:rsidR="00827431" w:rsidRDefault="00827431">
            <w:pPr>
              <w:jc w:val="right"/>
              <w:rPr>
                <w:color w:val="000000"/>
              </w:rPr>
            </w:pPr>
            <w:r>
              <w:rPr>
                <w:color w:val="000000"/>
              </w:rPr>
              <w:t>*For Routes 236, 755, 768, 769, 776, 850, 851, 855</w:t>
            </w:r>
          </w:p>
        </w:tc>
        <w:tc>
          <w:tcPr>
            <w:tcW w:w="1180" w:type="dxa"/>
            <w:tcBorders>
              <w:top w:val="nil"/>
              <w:left w:val="nil"/>
              <w:bottom w:val="single" w:sz="8" w:space="0" w:color="auto"/>
              <w:right w:val="nil"/>
            </w:tcBorders>
            <w:vAlign w:val="center"/>
            <w:hideMark/>
          </w:tcPr>
          <w:p w14:paraId="2A04CBBC" w14:textId="77777777" w:rsidR="00827431" w:rsidRDefault="00827431">
            <w:pPr>
              <w:jc w:val="center"/>
              <w:rPr>
                <w:color w:val="000000"/>
              </w:rPr>
            </w:pPr>
            <w:r>
              <w:rPr>
                <w:color w:val="000000"/>
              </w:rPr>
              <w:t> </w:t>
            </w:r>
          </w:p>
        </w:tc>
        <w:tc>
          <w:tcPr>
            <w:tcW w:w="1180" w:type="dxa"/>
            <w:tcBorders>
              <w:top w:val="nil"/>
              <w:left w:val="single" w:sz="4" w:space="0" w:color="auto"/>
              <w:bottom w:val="single" w:sz="8" w:space="0" w:color="auto"/>
              <w:right w:val="single" w:sz="8" w:space="0" w:color="auto"/>
            </w:tcBorders>
            <w:vAlign w:val="center"/>
            <w:hideMark/>
          </w:tcPr>
          <w:p w14:paraId="1508C2E4" w14:textId="77777777" w:rsidR="00827431" w:rsidRDefault="00827431">
            <w:pPr>
              <w:jc w:val="center"/>
              <w:rPr>
                <w:color w:val="000000"/>
              </w:rPr>
            </w:pPr>
            <w:r>
              <w:rPr>
                <w:color w:val="000000"/>
              </w:rPr>
              <w:t> </w:t>
            </w:r>
          </w:p>
        </w:tc>
        <w:tc>
          <w:tcPr>
            <w:tcW w:w="1180" w:type="dxa"/>
            <w:tcBorders>
              <w:top w:val="nil"/>
              <w:left w:val="nil"/>
              <w:bottom w:val="single" w:sz="8" w:space="0" w:color="auto"/>
              <w:right w:val="nil"/>
            </w:tcBorders>
            <w:vAlign w:val="center"/>
            <w:hideMark/>
          </w:tcPr>
          <w:p w14:paraId="0C296545" w14:textId="77777777" w:rsidR="00827431" w:rsidRDefault="00827431">
            <w:pPr>
              <w:jc w:val="center"/>
              <w:rPr>
                <w:color w:val="000000"/>
              </w:rPr>
            </w:pPr>
            <w:r>
              <w:rPr>
                <w:color w:val="000000"/>
              </w:rPr>
              <w:t> </w:t>
            </w:r>
          </w:p>
        </w:tc>
        <w:tc>
          <w:tcPr>
            <w:tcW w:w="1180" w:type="dxa"/>
            <w:tcBorders>
              <w:top w:val="nil"/>
              <w:left w:val="single" w:sz="4" w:space="0" w:color="auto"/>
              <w:bottom w:val="single" w:sz="8" w:space="0" w:color="auto"/>
              <w:right w:val="single" w:sz="8" w:space="0" w:color="auto"/>
            </w:tcBorders>
            <w:vAlign w:val="center"/>
            <w:hideMark/>
          </w:tcPr>
          <w:p w14:paraId="2B1EC3A3" w14:textId="77777777" w:rsidR="00827431" w:rsidRDefault="00827431">
            <w:pPr>
              <w:jc w:val="center"/>
              <w:rPr>
                <w:color w:val="000000"/>
              </w:rPr>
            </w:pPr>
            <w:r>
              <w:rPr>
                <w:color w:val="000000"/>
              </w:rPr>
              <w:t> </w:t>
            </w:r>
          </w:p>
        </w:tc>
      </w:tr>
      <w:tr w:rsidR="00827431" w14:paraId="12726882"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0AD51835" w14:textId="77777777" w:rsidR="00827431" w:rsidRDefault="00827431">
            <w:pPr>
              <w:rPr>
                <w:b/>
                <w:bCs/>
                <w:color w:val="000000"/>
              </w:rPr>
            </w:pPr>
            <w:r>
              <w:rPr>
                <w:b/>
                <w:bCs/>
                <w:color w:val="000000"/>
              </w:rPr>
              <w:t>Transit Passes</w:t>
            </w:r>
          </w:p>
        </w:tc>
        <w:tc>
          <w:tcPr>
            <w:tcW w:w="1180" w:type="dxa"/>
            <w:tcBorders>
              <w:top w:val="nil"/>
              <w:left w:val="nil"/>
              <w:bottom w:val="nil"/>
              <w:right w:val="nil"/>
            </w:tcBorders>
            <w:vAlign w:val="center"/>
            <w:hideMark/>
          </w:tcPr>
          <w:p w14:paraId="2C0E5337" w14:textId="77777777" w:rsidR="00827431" w:rsidRDefault="00827431">
            <w:pPr>
              <w:jc w:val="center"/>
              <w:rPr>
                <w:color w:val="000000"/>
              </w:rPr>
            </w:pPr>
            <w:r>
              <w:rPr>
                <w:color w:val="000000"/>
              </w:rPr>
              <w:t> </w:t>
            </w:r>
          </w:p>
        </w:tc>
        <w:tc>
          <w:tcPr>
            <w:tcW w:w="1180" w:type="dxa"/>
            <w:tcBorders>
              <w:top w:val="nil"/>
              <w:left w:val="single" w:sz="4" w:space="0" w:color="auto"/>
              <w:bottom w:val="nil"/>
              <w:right w:val="single" w:sz="8" w:space="0" w:color="auto"/>
            </w:tcBorders>
            <w:vAlign w:val="center"/>
            <w:hideMark/>
          </w:tcPr>
          <w:p w14:paraId="3C9B3408" w14:textId="77777777" w:rsidR="00827431" w:rsidRDefault="00827431">
            <w:pPr>
              <w:jc w:val="center"/>
              <w:rPr>
                <w:color w:val="000000"/>
              </w:rPr>
            </w:pPr>
            <w:r>
              <w:rPr>
                <w:color w:val="000000"/>
              </w:rPr>
              <w:t> </w:t>
            </w:r>
          </w:p>
        </w:tc>
        <w:tc>
          <w:tcPr>
            <w:tcW w:w="1180" w:type="dxa"/>
            <w:tcBorders>
              <w:top w:val="nil"/>
              <w:left w:val="nil"/>
              <w:bottom w:val="nil"/>
              <w:right w:val="nil"/>
            </w:tcBorders>
            <w:vAlign w:val="center"/>
            <w:hideMark/>
          </w:tcPr>
          <w:p w14:paraId="2927E296" w14:textId="77777777" w:rsidR="00827431" w:rsidRDefault="00827431">
            <w:pPr>
              <w:jc w:val="center"/>
              <w:rPr>
                <w:color w:val="000000"/>
              </w:rPr>
            </w:pPr>
            <w:r>
              <w:rPr>
                <w:color w:val="000000"/>
              </w:rPr>
              <w:t> </w:t>
            </w:r>
          </w:p>
        </w:tc>
        <w:tc>
          <w:tcPr>
            <w:tcW w:w="1180" w:type="dxa"/>
            <w:tcBorders>
              <w:top w:val="nil"/>
              <w:left w:val="single" w:sz="4" w:space="0" w:color="auto"/>
              <w:bottom w:val="nil"/>
              <w:right w:val="single" w:sz="8" w:space="0" w:color="auto"/>
            </w:tcBorders>
            <w:vAlign w:val="center"/>
            <w:hideMark/>
          </w:tcPr>
          <w:p w14:paraId="7A2C597F" w14:textId="77777777" w:rsidR="00827431" w:rsidRDefault="00827431">
            <w:pPr>
              <w:jc w:val="center"/>
              <w:rPr>
                <w:color w:val="000000"/>
              </w:rPr>
            </w:pPr>
            <w:r>
              <w:rPr>
                <w:color w:val="000000"/>
              </w:rPr>
              <w:t> </w:t>
            </w:r>
          </w:p>
        </w:tc>
      </w:tr>
      <w:tr w:rsidR="00827431" w14:paraId="5A1BACC1"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4A1FF102" w14:textId="77777777" w:rsidR="00827431" w:rsidRDefault="00827431">
            <w:pPr>
              <w:jc w:val="right"/>
              <w:rPr>
                <w:color w:val="000000"/>
              </w:rPr>
            </w:pPr>
            <w:r>
              <w:rPr>
                <w:color w:val="000000"/>
              </w:rPr>
              <w:t>Pace 30-Day Pass</w:t>
            </w:r>
          </w:p>
        </w:tc>
        <w:tc>
          <w:tcPr>
            <w:tcW w:w="1180" w:type="dxa"/>
            <w:tcBorders>
              <w:top w:val="nil"/>
              <w:left w:val="nil"/>
              <w:bottom w:val="nil"/>
              <w:right w:val="nil"/>
            </w:tcBorders>
            <w:vAlign w:val="center"/>
            <w:hideMark/>
          </w:tcPr>
          <w:p w14:paraId="466DB2E4" w14:textId="77777777" w:rsidR="00827431" w:rsidRDefault="00827431">
            <w:pPr>
              <w:jc w:val="center"/>
              <w:rPr>
                <w:color w:val="000000"/>
              </w:rPr>
            </w:pPr>
            <w:r>
              <w:rPr>
                <w:color w:val="000000"/>
              </w:rPr>
              <w:t xml:space="preserve">$60.00 </w:t>
            </w:r>
          </w:p>
        </w:tc>
        <w:tc>
          <w:tcPr>
            <w:tcW w:w="1180" w:type="dxa"/>
            <w:tcBorders>
              <w:top w:val="nil"/>
              <w:left w:val="single" w:sz="4" w:space="0" w:color="auto"/>
              <w:bottom w:val="nil"/>
              <w:right w:val="single" w:sz="8" w:space="0" w:color="auto"/>
            </w:tcBorders>
            <w:vAlign w:val="center"/>
            <w:hideMark/>
          </w:tcPr>
          <w:p w14:paraId="7974B482" w14:textId="77777777" w:rsidR="00827431" w:rsidRDefault="00827431">
            <w:pPr>
              <w:jc w:val="center"/>
              <w:rPr>
                <w:color w:val="000000"/>
              </w:rPr>
            </w:pPr>
            <w:r>
              <w:rPr>
                <w:color w:val="000000"/>
              </w:rPr>
              <w:t xml:space="preserve">$30.00 </w:t>
            </w:r>
          </w:p>
        </w:tc>
        <w:tc>
          <w:tcPr>
            <w:tcW w:w="1180" w:type="dxa"/>
            <w:tcBorders>
              <w:top w:val="nil"/>
              <w:left w:val="nil"/>
              <w:bottom w:val="nil"/>
              <w:right w:val="nil"/>
            </w:tcBorders>
            <w:vAlign w:val="center"/>
            <w:hideMark/>
          </w:tcPr>
          <w:p w14:paraId="0D3DDDB5" w14:textId="77777777" w:rsidR="00827431" w:rsidRDefault="00827431">
            <w:pPr>
              <w:jc w:val="center"/>
              <w:rPr>
                <w:color w:val="000000"/>
              </w:rPr>
            </w:pPr>
            <w:r>
              <w:rPr>
                <w:color w:val="000000"/>
              </w:rPr>
              <w:t xml:space="preserve">$66.00 </w:t>
            </w:r>
          </w:p>
        </w:tc>
        <w:tc>
          <w:tcPr>
            <w:tcW w:w="1180" w:type="dxa"/>
            <w:tcBorders>
              <w:top w:val="nil"/>
              <w:left w:val="single" w:sz="4" w:space="0" w:color="auto"/>
              <w:bottom w:val="nil"/>
              <w:right w:val="single" w:sz="8" w:space="0" w:color="auto"/>
            </w:tcBorders>
            <w:vAlign w:val="center"/>
            <w:hideMark/>
          </w:tcPr>
          <w:p w14:paraId="196F339C" w14:textId="77777777" w:rsidR="00827431" w:rsidRDefault="00827431">
            <w:pPr>
              <w:jc w:val="center"/>
              <w:rPr>
                <w:color w:val="000000"/>
              </w:rPr>
            </w:pPr>
            <w:r>
              <w:rPr>
                <w:color w:val="000000"/>
              </w:rPr>
              <w:t xml:space="preserve">$33.00 </w:t>
            </w:r>
          </w:p>
        </w:tc>
      </w:tr>
      <w:tr w:rsidR="00827431" w14:paraId="455E7341"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72BF5415" w14:textId="77777777" w:rsidR="00827431" w:rsidRDefault="00827431">
            <w:pPr>
              <w:jc w:val="right"/>
              <w:rPr>
                <w:color w:val="000000"/>
              </w:rPr>
            </w:pPr>
            <w:r>
              <w:rPr>
                <w:color w:val="000000"/>
              </w:rPr>
              <w:t>CTA/Pace 30-Day Pass</w:t>
            </w:r>
          </w:p>
        </w:tc>
        <w:tc>
          <w:tcPr>
            <w:tcW w:w="1180" w:type="dxa"/>
            <w:tcBorders>
              <w:top w:val="nil"/>
              <w:left w:val="nil"/>
              <w:bottom w:val="nil"/>
              <w:right w:val="nil"/>
            </w:tcBorders>
            <w:vAlign w:val="center"/>
            <w:hideMark/>
          </w:tcPr>
          <w:p w14:paraId="3109A004" w14:textId="77777777" w:rsidR="00827431" w:rsidRDefault="00827431">
            <w:pPr>
              <w:jc w:val="center"/>
              <w:rPr>
                <w:color w:val="000000"/>
              </w:rPr>
            </w:pPr>
            <w:r>
              <w:rPr>
                <w:color w:val="000000"/>
              </w:rPr>
              <w:t xml:space="preserve">$75.00 </w:t>
            </w:r>
          </w:p>
        </w:tc>
        <w:tc>
          <w:tcPr>
            <w:tcW w:w="1180" w:type="dxa"/>
            <w:tcBorders>
              <w:top w:val="nil"/>
              <w:left w:val="single" w:sz="4" w:space="0" w:color="auto"/>
              <w:bottom w:val="nil"/>
              <w:right w:val="single" w:sz="8" w:space="0" w:color="auto"/>
            </w:tcBorders>
            <w:vAlign w:val="center"/>
            <w:hideMark/>
          </w:tcPr>
          <w:p w14:paraId="594C92FE" w14:textId="77777777" w:rsidR="00827431" w:rsidRDefault="00827431">
            <w:pPr>
              <w:jc w:val="center"/>
              <w:rPr>
                <w:color w:val="000000"/>
              </w:rPr>
            </w:pPr>
            <w:r>
              <w:rPr>
                <w:color w:val="000000"/>
              </w:rPr>
              <w:t xml:space="preserve">$35.00 </w:t>
            </w:r>
          </w:p>
        </w:tc>
        <w:tc>
          <w:tcPr>
            <w:tcW w:w="1180" w:type="dxa"/>
            <w:tcBorders>
              <w:top w:val="nil"/>
              <w:left w:val="nil"/>
              <w:bottom w:val="nil"/>
              <w:right w:val="nil"/>
            </w:tcBorders>
            <w:vAlign w:val="center"/>
            <w:hideMark/>
          </w:tcPr>
          <w:p w14:paraId="69AFF66F" w14:textId="77777777" w:rsidR="00827431" w:rsidRDefault="00827431">
            <w:pPr>
              <w:jc w:val="center"/>
              <w:rPr>
                <w:color w:val="000000"/>
              </w:rPr>
            </w:pPr>
            <w:r>
              <w:rPr>
                <w:color w:val="000000"/>
              </w:rPr>
              <w:t xml:space="preserve">$85.00 </w:t>
            </w:r>
          </w:p>
        </w:tc>
        <w:tc>
          <w:tcPr>
            <w:tcW w:w="1180" w:type="dxa"/>
            <w:tcBorders>
              <w:top w:val="nil"/>
              <w:left w:val="single" w:sz="4" w:space="0" w:color="auto"/>
              <w:bottom w:val="nil"/>
              <w:right w:val="single" w:sz="8" w:space="0" w:color="auto"/>
            </w:tcBorders>
            <w:vAlign w:val="center"/>
            <w:hideMark/>
          </w:tcPr>
          <w:p w14:paraId="1E8DEA33" w14:textId="77777777" w:rsidR="00827431" w:rsidRDefault="00827431">
            <w:pPr>
              <w:jc w:val="center"/>
              <w:rPr>
                <w:color w:val="000000"/>
              </w:rPr>
            </w:pPr>
            <w:r>
              <w:rPr>
                <w:color w:val="000000"/>
              </w:rPr>
              <w:t xml:space="preserve">$40.00 </w:t>
            </w:r>
          </w:p>
        </w:tc>
      </w:tr>
      <w:tr w:rsidR="00827431" w14:paraId="30009666"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53785E74" w14:textId="77777777" w:rsidR="00827431" w:rsidRDefault="00827431">
            <w:pPr>
              <w:jc w:val="right"/>
              <w:rPr>
                <w:color w:val="000000"/>
              </w:rPr>
            </w:pPr>
            <w:r>
              <w:rPr>
                <w:color w:val="000000"/>
              </w:rPr>
              <w:t>CTA/Pace 7-Day Pass</w:t>
            </w:r>
          </w:p>
        </w:tc>
        <w:tc>
          <w:tcPr>
            <w:tcW w:w="1180" w:type="dxa"/>
            <w:tcBorders>
              <w:top w:val="nil"/>
              <w:left w:val="nil"/>
              <w:bottom w:val="nil"/>
              <w:right w:val="nil"/>
            </w:tcBorders>
            <w:vAlign w:val="center"/>
            <w:hideMark/>
          </w:tcPr>
          <w:p w14:paraId="4BCC59D0" w14:textId="77777777" w:rsidR="00827431" w:rsidRDefault="00827431">
            <w:pPr>
              <w:jc w:val="center"/>
              <w:rPr>
                <w:color w:val="000000"/>
              </w:rPr>
            </w:pPr>
            <w:r>
              <w:rPr>
                <w:color w:val="000000"/>
              </w:rPr>
              <w:t xml:space="preserve">$20.00 </w:t>
            </w:r>
          </w:p>
        </w:tc>
        <w:tc>
          <w:tcPr>
            <w:tcW w:w="1180" w:type="dxa"/>
            <w:tcBorders>
              <w:top w:val="nil"/>
              <w:left w:val="single" w:sz="4" w:space="0" w:color="auto"/>
              <w:bottom w:val="nil"/>
              <w:right w:val="single" w:sz="8" w:space="0" w:color="auto"/>
            </w:tcBorders>
            <w:vAlign w:val="center"/>
            <w:hideMark/>
          </w:tcPr>
          <w:p w14:paraId="799E59F3"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4AEDB3DE" w14:textId="77777777" w:rsidR="00827431" w:rsidRDefault="00827431">
            <w:pPr>
              <w:jc w:val="center"/>
              <w:rPr>
                <w:color w:val="000000"/>
              </w:rPr>
            </w:pPr>
            <w:r>
              <w:rPr>
                <w:color w:val="000000"/>
              </w:rPr>
              <w:t xml:space="preserve">$25.00 </w:t>
            </w:r>
          </w:p>
        </w:tc>
        <w:tc>
          <w:tcPr>
            <w:tcW w:w="1180" w:type="dxa"/>
            <w:tcBorders>
              <w:top w:val="nil"/>
              <w:left w:val="single" w:sz="4" w:space="0" w:color="auto"/>
              <w:bottom w:val="nil"/>
              <w:right w:val="single" w:sz="8" w:space="0" w:color="auto"/>
            </w:tcBorders>
            <w:vAlign w:val="center"/>
            <w:hideMark/>
          </w:tcPr>
          <w:p w14:paraId="1C1A1767" w14:textId="77777777" w:rsidR="00827431" w:rsidRDefault="00827431">
            <w:pPr>
              <w:jc w:val="center"/>
              <w:rPr>
                <w:color w:val="000000"/>
              </w:rPr>
            </w:pPr>
            <w:r>
              <w:rPr>
                <w:color w:val="000000"/>
              </w:rPr>
              <w:t>N/A</w:t>
            </w:r>
          </w:p>
        </w:tc>
      </w:tr>
      <w:tr w:rsidR="00827431" w14:paraId="5B8A246A" w14:textId="77777777" w:rsidTr="00827431">
        <w:trPr>
          <w:trHeight w:val="600"/>
          <w:jc w:val="center"/>
        </w:trPr>
        <w:tc>
          <w:tcPr>
            <w:tcW w:w="5990" w:type="dxa"/>
            <w:tcBorders>
              <w:top w:val="nil"/>
              <w:left w:val="single" w:sz="8" w:space="0" w:color="auto"/>
              <w:bottom w:val="nil"/>
              <w:right w:val="single" w:sz="8" w:space="0" w:color="auto"/>
            </w:tcBorders>
            <w:vAlign w:val="center"/>
            <w:hideMark/>
          </w:tcPr>
          <w:p w14:paraId="21968193" w14:textId="77777777" w:rsidR="00827431" w:rsidRDefault="00827431">
            <w:pPr>
              <w:jc w:val="right"/>
              <w:rPr>
                <w:color w:val="000000"/>
              </w:rPr>
            </w:pPr>
            <w:r>
              <w:rPr>
                <w:color w:val="000000"/>
              </w:rPr>
              <w:t>CTA/Pace 3-Day Pass</w:t>
            </w:r>
          </w:p>
        </w:tc>
        <w:tc>
          <w:tcPr>
            <w:tcW w:w="1180" w:type="dxa"/>
            <w:tcBorders>
              <w:top w:val="nil"/>
              <w:left w:val="nil"/>
              <w:bottom w:val="nil"/>
              <w:right w:val="nil"/>
            </w:tcBorders>
            <w:vAlign w:val="center"/>
            <w:hideMark/>
          </w:tcPr>
          <w:p w14:paraId="25F5B8EC" w14:textId="77777777" w:rsidR="00827431" w:rsidRDefault="00827431">
            <w:pPr>
              <w:jc w:val="center"/>
              <w:rPr>
                <w:color w:val="000000"/>
              </w:rPr>
            </w:pPr>
            <w:r>
              <w:rPr>
                <w:color w:val="000000"/>
              </w:rPr>
              <w:t xml:space="preserve">$15.00 </w:t>
            </w:r>
          </w:p>
        </w:tc>
        <w:tc>
          <w:tcPr>
            <w:tcW w:w="1180" w:type="dxa"/>
            <w:tcBorders>
              <w:top w:val="nil"/>
              <w:left w:val="single" w:sz="4" w:space="0" w:color="auto"/>
              <w:bottom w:val="nil"/>
              <w:right w:val="nil"/>
            </w:tcBorders>
            <w:vAlign w:val="center"/>
            <w:hideMark/>
          </w:tcPr>
          <w:p w14:paraId="5EC40B60" w14:textId="77777777" w:rsidR="00827431" w:rsidRDefault="00827431">
            <w:pPr>
              <w:jc w:val="center"/>
              <w:rPr>
                <w:color w:val="000000"/>
              </w:rPr>
            </w:pPr>
            <w:r>
              <w:rPr>
                <w:color w:val="000000"/>
              </w:rPr>
              <w:t>N/A</w:t>
            </w:r>
          </w:p>
        </w:tc>
        <w:tc>
          <w:tcPr>
            <w:tcW w:w="2360" w:type="dxa"/>
            <w:gridSpan w:val="2"/>
            <w:tcBorders>
              <w:top w:val="single" w:sz="4" w:space="0" w:color="auto"/>
              <w:left w:val="single" w:sz="8" w:space="0" w:color="auto"/>
              <w:bottom w:val="single" w:sz="4" w:space="0" w:color="auto"/>
              <w:right w:val="single" w:sz="8" w:space="0" w:color="000000"/>
            </w:tcBorders>
            <w:vAlign w:val="center"/>
            <w:hideMark/>
          </w:tcPr>
          <w:p w14:paraId="21F55352" w14:textId="77777777" w:rsidR="00827431" w:rsidRDefault="00827431">
            <w:pPr>
              <w:jc w:val="center"/>
              <w:rPr>
                <w:color w:val="000000"/>
              </w:rPr>
            </w:pPr>
            <w:r>
              <w:rPr>
                <w:color w:val="000000"/>
              </w:rPr>
              <w:t>Pass Proposed to be Discontinued</w:t>
            </w:r>
          </w:p>
        </w:tc>
      </w:tr>
      <w:tr w:rsidR="00827431" w14:paraId="33D226FA"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5DA3D61D" w14:textId="77777777" w:rsidR="00827431" w:rsidRDefault="00827431">
            <w:pPr>
              <w:jc w:val="right"/>
              <w:rPr>
                <w:color w:val="000000"/>
              </w:rPr>
            </w:pPr>
            <w:r>
              <w:rPr>
                <w:color w:val="000000"/>
              </w:rPr>
              <w:t>CTA/Pace 1-Day Pass</w:t>
            </w:r>
          </w:p>
        </w:tc>
        <w:tc>
          <w:tcPr>
            <w:tcW w:w="1180" w:type="dxa"/>
            <w:tcBorders>
              <w:top w:val="nil"/>
              <w:left w:val="nil"/>
              <w:bottom w:val="nil"/>
              <w:right w:val="nil"/>
            </w:tcBorders>
            <w:vAlign w:val="center"/>
            <w:hideMark/>
          </w:tcPr>
          <w:p w14:paraId="715A0E0B" w14:textId="77777777" w:rsidR="00827431" w:rsidRDefault="00827431">
            <w:pPr>
              <w:jc w:val="center"/>
              <w:rPr>
                <w:color w:val="000000"/>
              </w:rPr>
            </w:pPr>
            <w:r>
              <w:rPr>
                <w:color w:val="000000"/>
              </w:rPr>
              <w:t xml:space="preserve">$5.00 </w:t>
            </w:r>
          </w:p>
        </w:tc>
        <w:tc>
          <w:tcPr>
            <w:tcW w:w="1180" w:type="dxa"/>
            <w:tcBorders>
              <w:top w:val="nil"/>
              <w:left w:val="single" w:sz="4" w:space="0" w:color="auto"/>
              <w:bottom w:val="nil"/>
              <w:right w:val="single" w:sz="8" w:space="0" w:color="auto"/>
            </w:tcBorders>
            <w:vAlign w:val="center"/>
            <w:hideMark/>
          </w:tcPr>
          <w:p w14:paraId="26D9B156"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0874F51B" w14:textId="77777777" w:rsidR="00827431" w:rsidRDefault="00827431">
            <w:pPr>
              <w:jc w:val="center"/>
              <w:rPr>
                <w:color w:val="000000"/>
              </w:rPr>
            </w:pPr>
            <w:r>
              <w:rPr>
                <w:color w:val="000000"/>
              </w:rPr>
              <w:t xml:space="preserve">$6.00 </w:t>
            </w:r>
          </w:p>
        </w:tc>
        <w:tc>
          <w:tcPr>
            <w:tcW w:w="1180" w:type="dxa"/>
            <w:tcBorders>
              <w:top w:val="nil"/>
              <w:left w:val="single" w:sz="4" w:space="0" w:color="auto"/>
              <w:bottom w:val="nil"/>
              <w:right w:val="single" w:sz="8" w:space="0" w:color="auto"/>
            </w:tcBorders>
            <w:vAlign w:val="center"/>
            <w:hideMark/>
          </w:tcPr>
          <w:p w14:paraId="09EBBD84" w14:textId="77777777" w:rsidR="00827431" w:rsidRDefault="00827431">
            <w:pPr>
              <w:jc w:val="center"/>
              <w:rPr>
                <w:color w:val="000000"/>
              </w:rPr>
            </w:pPr>
            <w:r>
              <w:rPr>
                <w:color w:val="000000"/>
              </w:rPr>
              <w:t>N/A</w:t>
            </w:r>
          </w:p>
        </w:tc>
      </w:tr>
      <w:tr w:rsidR="00827431" w14:paraId="66D97C3D"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202E1D3D" w14:textId="77777777" w:rsidR="00827431" w:rsidRDefault="00827431">
            <w:pPr>
              <w:jc w:val="right"/>
              <w:rPr>
                <w:color w:val="000000"/>
              </w:rPr>
            </w:pPr>
            <w:r>
              <w:rPr>
                <w:color w:val="000000"/>
              </w:rPr>
              <w:t>Regional Day Pass</w:t>
            </w:r>
          </w:p>
        </w:tc>
        <w:tc>
          <w:tcPr>
            <w:tcW w:w="1180" w:type="dxa"/>
            <w:tcBorders>
              <w:top w:val="nil"/>
              <w:left w:val="nil"/>
              <w:bottom w:val="nil"/>
              <w:right w:val="nil"/>
            </w:tcBorders>
            <w:vAlign w:val="center"/>
            <w:hideMark/>
          </w:tcPr>
          <w:p w14:paraId="24246D87" w14:textId="77777777" w:rsidR="00827431" w:rsidRDefault="00827431">
            <w:pPr>
              <w:jc w:val="center"/>
              <w:rPr>
                <w:color w:val="000000"/>
              </w:rPr>
            </w:pPr>
            <w:r>
              <w:rPr>
                <w:color w:val="000000"/>
              </w:rPr>
              <w:t xml:space="preserve">$2.50 </w:t>
            </w:r>
          </w:p>
        </w:tc>
        <w:tc>
          <w:tcPr>
            <w:tcW w:w="1180" w:type="dxa"/>
            <w:tcBorders>
              <w:top w:val="nil"/>
              <w:left w:val="single" w:sz="4" w:space="0" w:color="auto"/>
              <w:bottom w:val="nil"/>
              <w:right w:val="single" w:sz="8" w:space="0" w:color="auto"/>
            </w:tcBorders>
            <w:vAlign w:val="center"/>
            <w:hideMark/>
          </w:tcPr>
          <w:p w14:paraId="248A88A5"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71A8E90C" w14:textId="77777777" w:rsidR="00827431" w:rsidRDefault="00827431">
            <w:pPr>
              <w:jc w:val="center"/>
              <w:rPr>
                <w:color w:val="000000"/>
              </w:rPr>
            </w:pPr>
            <w:r>
              <w:rPr>
                <w:color w:val="000000"/>
              </w:rPr>
              <w:t xml:space="preserve">$3.00 </w:t>
            </w:r>
          </w:p>
        </w:tc>
        <w:tc>
          <w:tcPr>
            <w:tcW w:w="1180" w:type="dxa"/>
            <w:tcBorders>
              <w:top w:val="nil"/>
              <w:left w:val="single" w:sz="4" w:space="0" w:color="auto"/>
              <w:bottom w:val="nil"/>
              <w:right w:val="single" w:sz="8" w:space="0" w:color="auto"/>
            </w:tcBorders>
            <w:vAlign w:val="center"/>
            <w:hideMark/>
          </w:tcPr>
          <w:p w14:paraId="780159A8" w14:textId="77777777" w:rsidR="00827431" w:rsidRDefault="00827431">
            <w:pPr>
              <w:jc w:val="center"/>
              <w:rPr>
                <w:color w:val="000000"/>
              </w:rPr>
            </w:pPr>
            <w:r>
              <w:rPr>
                <w:color w:val="000000"/>
              </w:rPr>
              <w:t>N/A</w:t>
            </w:r>
          </w:p>
        </w:tc>
      </w:tr>
      <w:tr w:rsidR="00827431" w14:paraId="3BF7B6A8"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408013E4" w14:textId="77777777" w:rsidR="00827431" w:rsidRDefault="00827431">
            <w:pPr>
              <w:jc w:val="right"/>
              <w:rPr>
                <w:color w:val="000000"/>
              </w:rPr>
            </w:pPr>
            <w:r>
              <w:rPr>
                <w:color w:val="000000"/>
              </w:rPr>
              <w:t>Regional Connect Pass</w:t>
            </w:r>
          </w:p>
        </w:tc>
        <w:tc>
          <w:tcPr>
            <w:tcW w:w="1180" w:type="dxa"/>
            <w:tcBorders>
              <w:top w:val="nil"/>
              <w:left w:val="nil"/>
              <w:bottom w:val="nil"/>
              <w:right w:val="nil"/>
            </w:tcBorders>
            <w:vAlign w:val="center"/>
            <w:hideMark/>
          </w:tcPr>
          <w:p w14:paraId="0C87E29B" w14:textId="77777777" w:rsidR="00827431" w:rsidRDefault="00827431">
            <w:pPr>
              <w:jc w:val="center"/>
              <w:rPr>
                <w:color w:val="000000"/>
              </w:rPr>
            </w:pPr>
            <w:r>
              <w:rPr>
                <w:color w:val="000000"/>
              </w:rPr>
              <w:t xml:space="preserve">$30.00 </w:t>
            </w:r>
          </w:p>
        </w:tc>
        <w:tc>
          <w:tcPr>
            <w:tcW w:w="1180" w:type="dxa"/>
            <w:tcBorders>
              <w:top w:val="nil"/>
              <w:left w:val="single" w:sz="4" w:space="0" w:color="auto"/>
              <w:bottom w:val="nil"/>
              <w:right w:val="single" w:sz="8" w:space="0" w:color="auto"/>
            </w:tcBorders>
            <w:vAlign w:val="center"/>
            <w:hideMark/>
          </w:tcPr>
          <w:p w14:paraId="540D0071"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11D6C85E" w14:textId="77777777" w:rsidR="00827431" w:rsidRDefault="00827431">
            <w:pPr>
              <w:jc w:val="center"/>
              <w:rPr>
                <w:color w:val="000000"/>
              </w:rPr>
            </w:pPr>
            <w:r>
              <w:rPr>
                <w:color w:val="000000"/>
              </w:rPr>
              <w:t xml:space="preserve">$45.00 </w:t>
            </w:r>
          </w:p>
        </w:tc>
        <w:tc>
          <w:tcPr>
            <w:tcW w:w="1180" w:type="dxa"/>
            <w:tcBorders>
              <w:top w:val="nil"/>
              <w:left w:val="single" w:sz="4" w:space="0" w:color="auto"/>
              <w:bottom w:val="nil"/>
              <w:right w:val="single" w:sz="8" w:space="0" w:color="auto"/>
            </w:tcBorders>
            <w:vAlign w:val="center"/>
            <w:hideMark/>
          </w:tcPr>
          <w:p w14:paraId="77D18567" w14:textId="77777777" w:rsidR="00827431" w:rsidRDefault="00827431">
            <w:pPr>
              <w:jc w:val="center"/>
              <w:rPr>
                <w:color w:val="000000"/>
              </w:rPr>
            </w:pPr>
            <w:r>
              <w:rPr>
                <w:color w:val="000000"/>
              </w:rPr>
              <w:t>N/A</w:t>
            </w:r>
          </w:p>
        </w:tc>
      </w:tr>
      <w:tr w:rsidR="00827431" w14:paraId="3925B90B"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292716C9" w14:textId="77777777" w:rsidR="00827431" w:rsidRDefault="00827431">
            <w:pPr>
              <w:jc w:val="right"/>
              <w:rPr>
                <w:color w:val="000000"/>
              </w:rPr>
            </w:pPr>
            <w:r>
              <w:rPr>
                <w:color w:val="000000"/>
              </w:rPr>
              <w:t>Campus Connection (Purchased in August or January)</w:t>
            </w:r>
          </w:p>
        </w:tc>
        <w:tc>
          <w:tcPr>
            <w:tcW w:w="1180" w:type="dxa"/>
            <w:tcBorders>
              <w:top w:val="nil"/>
              <w:left w:val="nil"/>
              <w:bottom w:val="nil"/>
              <w:right w:val="nil"/>
            </w:tcBorders>
            <w:vAlign w:val="center"/>
            <w:hideMark/>
          </w:tcPr>
          <w:p w14:paraId="5BA1E8FF" w14:textId="77777777" w:rsidR="00827431" w:rsidRDefault="00827431">
            <w:pPr>
              <w:jc w:val="center"/>
              <w:rPr>
                <w:color w:val="000000"/>
              </w:rPr>
            </w:pPr>
            <w:r>
              <w:rPr>
                <w:color w:val="000000"/>
              </w:rPr>
              <w:t xml:space="preserve">$175.00 </w:t>
            </w:r>
          </w:p>
        </w:tc>
        <w:tc>
          <w:tcPr>
            <w:tcW w:w="1180" w:type="dxa"/>
            <w:tcBorders>
              <w:top w:val="nil"/>
              <w:left w:val="single" w:sz="4" w:space="0" w:color="auto"/>
              <w:bottom w:val="nil"/>
              <w:right w:val="single" w:sz="8" w:space="0" w:color="auto"/>
            </w:tcBorders>
            <w:vAlign w:val="center"/>
            <w:hideMark/>
          </w:tcPr>
          <w:p w14:paraId="6D745F84"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248145D6" w14:textId="77777777" w:rsidR="00827431" w:rsidRDefault="00827431">
            <w:pPr>
              <w:jc w:val="center"/>
              <w:rPr>
                <w:color w:val="000000"/>
              </w:rPr>
            </w:pPr>
            <w:r>
              <w:rPr>
                <w:color w:val="000000"/>
              </w:rPr>
              <w:t xml:space="preserve">$193.00 </w:t>
            </w:r>
          </w:p>
        </w:tc>
        <w:tc>
          <w:tcPr>
            <w:tcW w:w="1180" w:type="dxa"/>
            <w:tcBorders>
              <w:top w:val="nil"/>
              <w:left w:val="single" w:sz="4" w:space="0" w:color="auto"/>
              <w:bottom w:val="nil"/>
              <w:right w:val="single" w:sz="8" w:space="0" w:color="auto"/>
            </w:tcBorders>
            <w:vAlign w:val="center"/>
            <w:hideMark/>
          </w:tcPr>
          <w:p w14:paraId="0E60F863" w14:textId="77777777" w:rsidR="00827431" w:rsidRDefault="00827431">
            <w:pPr>
              <w:jc w:val="center"/>
              <w:rPr>
                <w:color w:val="000000"/>
              </w:rPr>
            </w:pPr>
            <w:r>
              <w:rPr>
                <w:color w:val="000000"/>
              </w:rPr>
              <w:t>N/A</w:t>
            </w:r>
          </w:p>
        </w:tc>
      </w:tr>
      <w:tr w:rsidR="00827431" w14:paraId="31E90CF0" w14:textId="77777777" w:rsidTr="00827431">
        <w:trPr>
          <w:trHeight w:val="300"/>
          <w:jc w:val="center"/>
        </w:trPr>
        <w:tc>
          <w:tcPr>
            <w:tcW w:w="5990" w:type="dxa"/>
            <w:tcBorders>
              <w:top w:val="nil"/>
              <w:left w:val="single" w:sz="8" w:space="0" w:color="auto"/>
              <w:bottom w:val="nil"/>
              <w:right w:val="single" w:sz="8" w:space="0" w:color="auto"/>
            </w:tcBorders>
            <w:vAlign w:val="bottom"/>
            <w:hideMark/>
          </w:tcPr>
          <w:p w14:paraId="7738B4FB" w14:textId="77777777" w:rsidR="00827431" w:rsidRDefault="00827431">
            <w:pPr>
              <w:jc w:val="right"/>
              <w:rPr>
                <w:color w:val="000000"/>
              </w:rPr>
            </w:pPr>
            <w:r>
              <w:rPr>
                <w:color w:val="000000"/>
              </w:rPr>
              <w:t>Campus Connection (Purchased in September or February)</w:t>
            </w:r>
          </w:p>
        </w:tc>
        <w:tc>
          <w:tcPr>
            <w:tcW w:w="1180" w:type="dxa"/>
            <w:tcBorders>
              <w:top w:val="nil"/>
              <w:left w:val="nil"/>
              <w:bottom w:val="nil"/>
              <w:right w:val="nil"/>
            </w:tcBorders>
            <w:vAlign w:val="center"/>
            <w:hideMark/>
          </w:tcPr>
          <w:p w14:paraId="55840728" w14:textId="77777777" w:rsidR="00827431" w:rsidRDefault="00827431">
            <w:pPr>
              <w:jc w:val="center"/>
              <w:rPr>
                <w:color w:val="000000"/>
              </w:rPr>
            </w:pPr>
            <w:r>
              <w:rPr>
                <w:color w:val="000000"/>
              </w:rPr>
              <w:t xml:space="preserve">$165.00 </w:t>
            </w:r>
          </w:p>
        </w:tc>
        <w:tc>
          <w:tcPr>
            <w:tcW w:w="1180" w:type="dxa"/>
            <w:tcBorders>
              <w:top w:val="nil"/>
              <w:left w:val="single" w:sz="4" w:space="0" w:color="auto"/>
              <w:bottom w:val="nil"/>
              <w:right w:val="single" w:sz="8" w:space="0" w:color="auto"/>
            </w:tcBorders>
            <w:vAlign w:val="center"/>
            <w:hideMark/>
          </w:tcPr>
          <w:p w14:paraId="45135AAE"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128A9430" w14:textId="77777777" w:rsidR="00827431" w:rsidRDefault="00827431">
            <w:pPr>
              <w:jc w:val="center"/>
              <w:rPr>
                <w:color w:val="000000"/>
              </w:rPr>
            </w:pPr>
            <w:r>
              <w:rPr>
                <w:color w:val="000000"/>
              </w:rPr>
              <w:t xml:space="preserve">$182.00 </w:t>
            </w:r>
          </w:p>
        </w:tc>
        <w:tc>
          <w:tcPr>
            <w:tcW w:w="1180" w:type="dxa"/>
            <w:tcBorders>
              <w:top w:val="nil"/>
              <w:left w:val="single" w:sz="4" w:space="0" w:color="auto"/>
              <w:bottom w:val="nil"/>
              <w:right w:val="single" w:sz="8" w:space="0" w:color="auto"/>
            </w:tcBorders>
            <w:vAlign w:val="center"/>
            <w:hideMark/>
          </w:tcPr>
          <w:p w14:paraId="6963BA25" w14:textId="77777777" w:rsidR="00827431" w:rsidRDefault="00827431">
            <w:pPr>
              <w:jc w:val="center"/>
              <w:rPr>
                <w:color w:val="000000"/>
              </w:rPr>
            </w:pPr>
            <w:r>
              <w:rPr>
                <w:color w:val="000000"/>
              </w:rPr>
              <w:t>N/A</w:t>
            </w:r>
          </w:p>
        </w:tc>
      </w:tr>
      <w:tr w:rsidR="00827431" w14:paraId="1F529AEB"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54A21174" w14:textId="77777777" w:rsidR="00827431" w:rsidRDefault="00827431">
            <w:pPr>
              <w:jc w:val="right"/>
              <w:rPr>
                <w:color w:val="000000"/>
              </w:rPr>
            </w:pPr>
            <w:r>
              <w:rPr>
                <w:color w:val="000000"/>
              </w:rPr>
              <w:t>Campus Connection (Purchased in October or March)</w:t>
            </w:r>
          </w:p>
        </w:tc>
        <w:tc>
          <w:tcPr>
            <w:tcW w:w="1180" w:type="dxa"/>
            <w:tcBorders>
              <w:top w:val="nil"/>
              <w:left w:val="nil"/>
              <w:bottom w:val="nil"/>
              <w:right w:val="nil"/>
            </w:tcBorders>
            <w:vAlign w:val="center"/>
            <w:hideMark/>
          </w:tcPr>
          <w:p w14:paraId="688466CE" w14:textId="77777777" w:rsidR="00827431" w:rsidRDefault="00827431">
            <w:pPr>
              <w:jc w:val="center"/>
              <w:rPr>
                <w:color w:val="000000"/>
              </w:rPr>
            </w:pPr>
            <w:r>
              <w:rPr>
                <w:color w:val="000000"/>
              </w:rPr>
              <w:t xml:space="preserve">$140.00 </w:t>
            </w:r>
          </w:p>
        </w:tc>
        <w:tc>
          <w:tcPr>
            <w:tcW w:w="1180" w:type="dxa"/>
            <w:tcBorders>
              <w:top w:val="nil"/>
              <w:left w:val="single" w:sz="4" w:space="0" w:color="auto"/>
              <w:bottom w:val="nil"/>
              <w:right w:val="single" w:sz="8" w:space="0" w:color="auto"/>
            </w:tcBorders>
            <w:vAlign w:val="center"/>
            <w:hideMark/>
          </w:tcPr>
          <w:p w14:paraId="3A68DA9B"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63974A1E" w14:textId="77777777" w:rsidR="00827431" w:rsidRDefault="00827431">
            <w:pPr>
              <w:jc w:val="center"/>
              <w:rPr>
                <w:color w:val="000000"/>
              </w:rPr>
            </w:pPr>
            <w:r>
              <w:rPr>
                <w:color w:val="000000"/>
              </w:rPr>
              <w:t xml:space="preserve">$154.00 </w:t>
            </w:r>
          </w:p>
        </w:tc>
        <w:tc>
          <w:tcPr>
            <w:tcW w:w="1180" w:type="dxa"/>
            <w:tcBorders>
              <w:top w:val="nil"/>
              <w:left w:val="single" w:sz="4" w:space="0" w:color="auto"/>
              <w:bottom w:val="nil"/>
              <w:right w:val="single" w:sz="8" w:space="0" w:color="auto"/>
            </w:tcBorders>
            <w:vAlign w:val="center"/>
            <w:hideMark/>
          </w:tcPr>
          <w:p w14:paraId="3E034A9F" w14:textId="77777777" w:rsidR="00827431" w:rsidRDefault="00827431">
            <w:pPr>
              <w:jc w:val="center"/>
              <w:rPr>
                <w:color w:val="000000"/>
              </w:rPr>
            </w:pPr>
            <w:r>
              <w:rPr>
                <w:color w:val="000000"/>
              </w:rPr>
              <w:t>N/A</w:t>
            </w:r>
          </w:p>
        </w:tc>
      </w:tr>
      <w:tr w:rsidR="00827431" w14:paraId="3BD54559"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3F0DE517" w14:textId="77777777" w:rsidR="00827431" w:rsidRDefault="00827431">
            <w:pPr>
              <w:jc w:val="right"/>
              <w:rPr>
                <w:color w:val="000000"/>
              </w:rPr>
            </w:pPr>
            <w:r>
              <w:rPr>
                <w:color w:val="000000"/>
              </w:rPr>
              <w:t>Campus Connection (Purchased in November or April)</w:t>
            </w:r>
          </w:p>
        </w:tc>
        <w:tc>
          <w:tcPr>
            <w:tcW w:w="1180" w:type="dxa"/>
            <w:tcBorders>
              <w:top w:val="nil"/>
              <w:left w:val="nil"/>
              <w:bottom w:val="nil"/>
              <w:right w:val="nil"/>
            </w:tcBorders>
            <w:vAlign w:val="center"/>
            <w:hideMark/>
          </w:tcPr>
          <w:p w14:paraId="131A7448" w14:textId="77777777" w:rsidR="00827431" w:rsidRDefault="00827431">
            <w:pPr>
              <w:jc w:val="center"/>
              <w:rPr>
                <w:color w:val="000000"/>
              </w:rPr>
            </w:pPr>
            <w:r>
              <w:rPr>
                <w:color w:val="000000"/>
              </w:rPr>
              <w:t xml:space="preserve">$105.00 </w:t>
            </w:r>
          </w:p>
        </w:tc>
        <w:tc>
          <w:tcPr>
            <w:tcW w:w="1180" w:type="dxa"/>
            <w:tcBorders>
              <w:top w:val="nil"/>
              <w:left w:val="single" w:sz="4" w:space="0" w:color="auto"/>
              <w:bottom w:val="nil"/>
              <w:right w:val="single" w:sz="8" w:space="0" w:color="auto"/>
            </w:tcBorders>
            <w:vAlign w:val="center"/>
            <w:hideMark/>
          </w:tcPr>
          <w:p w14:paraId="78EBA839"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03A18A26" w14:textId="77777777" w:rsidR="00827431" w:rsidRDefault="00827431">
            <w:pPr>
              <w:jc w:val="center"/>
              <w:rPr>
                <w:color w:val="000000"/>
              </w:rPr>
            </w:pPr>
            <w:r>
              <w:rPr>
                <w:color w:val="000000"/>
              </w:rPr>
              <w:t xml:space="preserve">$116.00 </w:t>
            </w:r>
          </w:p>
        </w:tc>
        <w:tc>
          <w:tcPr>
            <w:tcW w:w="1180" w:type="dxa"/>
            <w:tcBorders>
              <w:top w:val="nil"/>
              <w:left w:val="single" w:sz="4" w:space="0" w:color="auto"/>
              <w:bottom w:val="nil"/>
              <w:right w:val="single" w:sz="8" w:space="0" w:color="auto"/>
            </w:tcBorders>
            <w:vAlign w:val="center"/>
            <w:hideMark/>
          </w:tcPr>
          <w:p w14:paraId="673D7598" w14:textId="77777777" w:rsidR="00827431" w:rsidRDefault="00827431">
            <w:pPr>
              <w:jc w:val="center"/>
              <w:rPr>
                <w:color w:val="000000"/>
              </w:rPr>
            </w:pPr>
            <w:r>
              <w:rPr>
                <w:color w:val="000000"/>
              </w:rPr>
              <w:t>N/A</w:t>
            </w:r>
          </w:p>
        </w:tc>
      </w:tr>
      <w:tr w:rsidR="00827431" w14:paraId="48481476"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7FD24E34" w14:textId="77777777" w:rsidR="00827431" w:rsidRDefault="00827431">
            <w:pPr>
              <w:jc w:val="right"/>
              <w:rPr>
                <w:color w:val="000000"/>
              </w:rPr>
            </w:pPr>
            <w:r>
              <w:rPr>
                <w:color w:val="000000"/>
              </w:rPr>
              <w:t>Campus Connection (Purchased in December or May)</w:t>
            </w:r>
          </w:p>
        </w:tc>
        <w:tc>
          <w:tcPr>
            <w:tcW w:w="1180" w:type="dxa"/>
            <w:tcBorders>
              <w:top w:val="nil"/>
              <w:left w:val="nil"/>
              <w:bottom w:val="nil"/>
              <w:right w:val="nil"/>
            </w:tcBorders>
            <w:vAlign w:val="center"/>
            <w:hideMark/>
          </w:tcPr>
          <w:p w14:paraId="420F3027" w14:textId="77777777" w:rsidR="00827431" w:rsidRDefault="00827431">
            <w:pPr>
              <w:jc w:val="center"/>
              <w:rPr>
                <w:color w:val="000000"/>
              </w:rPr>
            </w:pPr>
            <w:r>
              <w:rPr>
                <w:color w:val="000000"/>
              </w:rPr>
              <w:t xml:space="preserve">$60.00 </w:t>
            </w:r>
          </w:p>
        </w:tc>
        <w:tc>
          <w:tcPr>
            <w:tcW w:w="1180" w:type="dxa"/>
            <w:tcBorders>
              <w:top w:val="nil"/>
              <w:left w:val="single" w:sz="4" w:space="0" w:color="auto"/>
              <w:bottom w:val="nil"/>
              <w:right w:val="single" w:sz="8" w:space="0" w:color="auto"/>
            </w:tcBorders>
            <w:vAlign w:val="center"/>
            <w:hideMark/>
          </w:tcPr>
          <w:p w14:paraId="5BB72D65"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1D5564BE" w14:textId="77777777" w:rsidR="00827431" w:rsidRDefault="00827431">
            <w:pPr>
              <w:jc w:val="center"/>
              <w:rPr>
                <w:color w:val="000000"/>
              </w:rPr>
            </w:pPr>
            <w:r>
              <w:rPr>
                <w:color w:val="000000"/>
              </w:rPr>
              <w:t xml:space="preserve">$66.00 </w:t>
            </w:r>
          </w:p>
        </w:tc>
        <w:tc>
          <w:tcPr>
            <w:tcW w:w="1180" w:type="dxa"/>
            <w:tcBorders>
              <w:top w:val="nil"/>
              <w:left w:val="single" w:sz="4" w:space="0" w:color="auto"/>
              <w:bottom w:val="nil"/>
              <w:right w:val="single" w:sz="8" w:space="0" w:color="auto"/>
            </w:tcBorders>
            <w:vAlign w:val="center"/>
            <w:hideMark/>
          </w:tcPr>
          <w:p w14:paraId="700699D3" w14:textId="77777777" w:rsidR="00827431" w:rsidRDefault="00827431">
            <w:pPr>
              <w:jc w:val="center"/>
              <w:rPr>
                <w:color w:val="000000"/>
              </w:rPr>
            </w:pPr>
            <w:r>
              <w:rPr>
                <w:color w:val="000000"/>
              </w:rPr>
              <w:t>N/A</w:t>
            </w:r>
          </w:p>
        </w:tc>
      </w:tr>
      <w:tr w:rsidR="006F6753" w14:paraId="03936E5B" w14:textId="77777777" w:rsidTr="00827431">
        <w:trPr>
          <w:trHeight w:val="315"/>
          <w:jc w:val="center"/>
        </w:trPr>
        <w:tc>
          <w:tcPr>
            <w:tcW w:w="5990" w:type="dxa"/>
            <w:tcBorders>
              <w:top w:val="nil"/>
              <w:left w:val="single" w:sz="8" w:space="0" w:color="auto"/>
              <w:bottom w:val="nil"/>
              <w:right w:val="single" w:sz="8" w:space="0" w:color="auto"/>
            </w:tcBorders>
            <w:vAlign w:val="bottom"/>
          </w:tcPr>
          <w:p w14:paraId="7A8F1843" w14:textId="7C9854A1" w:rsidR="006F6753" w:rsidRDefault="006F6753">
            <w:pPr>
              <w:jc w:val="right"/>
              <w:rPr>
                <w:color w:val="000000"/>
              </w:rPr>
            </w:pPr>
            <w:r w:rsidRPr="006F6753">
              <w:rPr>
                <w:color w:val="000000"/>
              </w:rPr>
              <w:t>Summer Campus Connection</w:t>
            </w:r>
          </w:p>
        </w:tc>
        <w:tc>
          <w:tcPr>
            <w:tcW w:w="1180" w:type="dxa"/>
            <w:tcBorders>
              <w:top w:val="nil"/>
              <w:left w:val="nil"/>
              <w:bottom w:val="nil"/>
              <w:right w:val="nil"/>
            </w:tcBorders>
            <w:vAlign w:val="center"/>
          </w:tcPr>
          <w:p w14:paraId="5EA2A9F7" w14:textId="0F09AD0B" w:rsidR="006F6753" w:rsidRDefault="006F6753">
            <w:pPr>
              <w:jc w:val="center"/>
              <w:rPr>
                <w:color w:val="000000"/>
              </w:rPr>
            </w:pPr>
            <w:r>
              <w:rPr>
                <w:color w:val="000000"/>
              </w:rPr>
              <w:t>$140.00</w:t>
            </w:r>
          </w:p>
        </w:tc>
        <w:tc>
          <w:tcPr>
            <w:tcW w:w="1180" w:type="dxa"/>
            <w:tcBorders>
              <w:top w:val="nil"/>
              <w:left w:val="single" w:sz="4" w:space="0" w:color="auto"/>
              <w:bottom w:val="nil"/>
              <w:right w:val="single" w:sz="8" w:space="0" w:color="auto"/>
            </w:tcBorders>
            <w:vAlign w:val="center"/>
          </w:tcPr>
          <w:p w14:paraId="215F4AAA" w14:textId="77FCBD19" w:rsidR="006F6753" w:rsidRDefault="006F6753">
            <w:pPr>
              <w:jc w:val="center"/>
              <w:rPr>
                <w:color w:val="000000"/>
              </w:rPr>
            </w:pPr>
            <w:r>
              <w:rPr>
                <w:color w:val="000000"/>
              </w:rPr>
              <w:t>N/A</w:t>
            </w:r>
          </w:p>
        </w:tc>
        <w:tc>
          <w:tcPr>
            <w:tcW w:w="1180" w:type="dxa"/>
            <w:tcBorders>
              <w:top w:val="nil"/>
              <w:left w:val="nil"/>
              <w:bottom w:val="nil"/>
              <w:right w:val="nil"/>
            </w:tcBorders>
            <w:vAlign w:val="center"/>
          </w:tcPr>
          <w:p w14:paraId="5FC01EBE" w14:textId="18ACB678" w:rsidR="006F6753" w:rsidRDefault="006F6753">
            <w:pPr>
              <w:jc w:val="center"/>
              <w:rPr>
                <w:color w:val="000000"/>
              </w:rPr>
            </w:pPr>
            <w:r>
              <w:rPr>
                <w:color w:val="000000"/>
              </w:rPr>
              <w:t>$154.00</w:t>
            </w:r>
          </w:p>
        </w:tc>
        <w:tc>
          <w:tcPr>
            <w:tcW w:w="1180" w:type="dxa"/>
            <w:tcBorders>
              <w:top w:val="nil"/>
              <w:left w:val="single" w:sz="4" w:space="0" w:color="auto"/>
              <w:bottom w:val="nil"/>
              <w:right w:val="single" w:sz="8" w:space="0" w:color="auto"/>
            </w:tcBorders>
            <w:vAlign w:val="center"/>
          </w:tcPr>
          <w:p w14:paraId="686847B2" w14:textId="6A6C2AC7" w:rsidR="006F6753" w:rsidRDefault="006F6753">
            <w:pPr>
              <w:jc w:val="center"/>
              <w:rPr>
                <w:color w:val="000000"/>
              </w:rPr>
            </w:pPr>
            <w:r>
              <w:rPr>
                <w:color w:val="000000"/>
              </w:rPr>
              <w:t>N/A</w:t>
            </w:r>
          </w:p>
        </w:tc>
      </w:tr>
      <w:tr w:rsidR="00827431" w14:paraId="66D287EA"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1045C06C" w14:textId="77777777" w:rsidR="00827431" w:rsidRDefault="00827431">
            <w:pPr>
              <w:jc w:val="right"/>
              <w:rPr>
                <w:color w:val="000000"/>
              </w:rPr>
            </w:pPr>
            <w:r>
              <w:rPr>
                <w:color w:val="000000"/>
              </w:rPr>
              <w:t>Pace Student Summer Haul Pass</w:t>
            </w:r>
          </w:p>
        </w:tc>
        <w:tc>
          <w:tcPr>
            <w:tcW w:w="1180" w:type="dxa"/>
            <w:tcBorders>
              <w:top w:val="nil"/>
              <w:left w:val="nil"/>
              <w:bottom w:val="nil"/>
              <w:right w:val="nil"/>
            </w:tcBorders>
            <w:vAlign w:val="center"/>
            <w:hideMark/>
          </w:tcPr>
          <w:p w14:paraId="5EF3A2A2" w14:textId="77777777" w:rsidR="00827431" w:rsidRDefault="00827431">
            <w:pPr>
              <w:jc w:val="center"/>
              <w:rPr>
                <w:color w:val="000000"/>
              </w:rPr>
            </w:pPr>
            <w:r>
              <w:rPr>
                <w:color w:val="000000"/>
              </w:rPr>
              <w:t xml:space="preserve">$45.00 </w:t>
            </w:r>
          </w:p>
        </w:tc>
        <w:tc>
          <w:tcPr>
            <w:tcW w:w="1180" w:type="dxa"/>
            <w:tcBorders>
              <w:top w:val="nil"/>
              <w:left w:val="single" w:sz="4" w:space="0" w:color="auto"/>
              <w:bottom w:val="nil"/>
              <w:right w:val="single" w:sz="8" w:space="0" w:color="auto"/>
            </w:tcBorders>
            <w:vAlign w:val="center"/>
            <w:hideMark/>
          </w:tcPr>
          <w:p w14:paraId="43B311EB"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47C341E2" w14:textId="77777777" w:rsidR="00827431" w:rsidRDefault="00827431">
            <w:pPr>
              <w:jc w:val="center"/>
              <w:rPr>
                <w:color w:val="000000"/>
              </w:rPr>
            </w:pPr>
            <w:r>
              <w:rPr>
                <w:color w:val="000000"/>
              </w:rPr>
              <w:t xml:space="preserve">$50.00 </w:t>
            </w:r>
          </w:p>
        </w:tc>
        <w:tc>
          <w:tcPr>
            <w:tcW w:w="1180" w:type="dxa"/>
            <w:tcBorders>
              <w:top w:val="nil"/>
              <w:left w:val="single" w:sz="4" w:space="0" w:color="auto"/>
              <w:bottom w:val="nil"/>
              <w:right w:val="single" w:sz="8" w:space="0" w:color="auto"/>
            </w:tcBorders>
            <w:vAlign w:val="center"/>
            <w:hideMark/>
          </w:tcPr>
          <w:p w14:paraId="28C348F4" w14:textId="77777777" w:rsidR="00827431" w:rsidRDefault="00827431">
            <w:pPr>
              <w:jc w:val="center"/>
              <w:rPr>
                <w:color w:val="000000"/>
              </w:rPr>
            </w:pPr>
            <w:r>
              <w:rPr>
                <w:color w:val="000000"/>
              </w:rPr>
              <w:t>N/A</w:t>
            </w:r>
          </w:p>
        </w:tc>
      </w:tr>
      <w:tr w:rsidR="00827431" w14:paraId="0F26DA5F"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35B4FC97" w14:textId="77777777" w:rsidR="00827431" w:rsidRDefault="00827431">
            <w:pPr>
              <w:jc w:val="right"/>
              <w:rPr>
                <w:color w:val="000000"/>
              </w:rPr>
            </w:pPr>
            <w:r>
              <w:rPr>
                <w:color w:val="000000"/>
              </w:rPr>
              <w:t>Pace 1-Day Ticket (for Non-Profit Organizations)</w:t>
            </w:r>
          </w:p>
        </w:tc>
        <w:tc>
          <w:tcPr>
            <w:tcW w:w="1180" w:type="dxa"/>
            <w:tcBorders>
              <w:top w:val="nil"/>
              <w:left w:val="nil"/>
              <w:bottom w:val="nil"/>
              <w:right w:val="nil"/>
            </w:tcBorders>
            <w:vAlign w:val="center"/>
            <w:hideMark/>
          </w:tcPr>
          <w:p w14:paraId="7B4B0BDC" w14:textId="77777777" w:rsidR="00827431" w:rsidRDefault="00827431">
            <w:pPr>
              <w:jc w:val="center"/>
              <w:rPr>
                <w:color w:val="000000"/>
              </w:rPr>
            </w:pPr>
            <w:r>
              <w:rPr>
                <w:color w:val="000000"/>
              </w:rPr>
              <w:t xml:space="preserve">$4.00 </w:t>
            </w:r>
          </w:p>
        </w:tc>
        <w:tc>
          <w:tcPr>
            <w:tcW w:w="1180" w:type="dxa"/>
            <w:tcBorders>
              <w:top w:val="nil"/>
              <w:left w:val="single" w:sz="4" w:space="0" w:color="auto"/>
              <w:bottom w:val="nil"/>
              <w:right w:val="single" w:sz="8" w:space="0" w:color="auto"/>
            </w:tcBorders>
            <w:vAlign w:val="center"/>
            <w:hideMark/>
          </w:tcPr>
          <w:p w14:paraId="0913036B" w14:textId="77777777" w:rsidR="00827431" w:rsidRDefault="00827431">
            <w:pPr>
              <w:jc w:val="center"/>
              <w:rPr>
                <w:color w:val="000000"/>
              </w:rPr>
            </w:pPr>
            <w:r>
              <w:rPr>
                <w:color w:val="000000"/>
              </w:rPr>
              <w:t>N/A</w:t>
            </w:r>
          </w:p>
        </w:tc>
        <w:tc>
          <w:tcPr>
            <w:tcW w:w="1180" w:type="dxa"/>
            <w:tcBorders>
              <w:top w:val="nil"/>
              <w:left w:val="nil"/>
              <w:bottom w:val="nil"/>
              <w:right w:val="nil"/>
            </w:tcBorders>
            <w:vAlign w:val="center"/>
            <w:hideMark/>
          </w:tcPr>
          <w:p w14:paraId="3976C32A" w14:textId="77777777" w:rsidR="00827431" w:rsidRDefault="00827431">
            <w:pPr>
              <w:jc w:val="center"/>
              <w:rPr>
                <w:color w:val="000000"/>
              </w:rPr>
            </w:pPr>
            <w:r>
              <w:rPr>
                <w:color w:val="000000"/>
              </w:rPr>
              <w:t xml:space="preserve">$4.50 </w:t>
            </w:r>
          </w:p>
        </w:tc>
        <w:tc>
          <w:tcPr>
            <w:tcW w:w="1180" w:type="dxa"/>
            <w:tcBorders>
              <w:top w:val="nil"/>
              <w:left w:val="single" w:sz="4" w:space="0" w:color="auto"/>
              <w:bottom w:val="nil"/>
              <w:right w:val="single" w:sz="8" w:space="0" w:color="auto"/>
            </w:tcBorders>
            <w:vAlign w:val="center"/>
            <w:hideMark/>
          </w:tcPr>
          <w:p w14:paraId="1C29EAF1" w14:textId="77777777" w:rsidR="00827431" w:rsidRDefault="00827431">
            <w:pPr>
              <w:jc w:val="center"/>
              <w:rPr>
                <w:color w:val="000000"/>
              </w:rPr>
            </w:pPr>
            <w:r>
              <w:rPr>
                <w:color w:val="000000"/>
              </w:rPr>
              <w:t>N/A</w:t>
            </w:r>
          </w:p>
        </w:tc>
      </w:tr>
      <w:tr w:rsidR="00827431" w14:paraId="06AAC2F1" w14:textId="77777777" w:rsidTr="00827431">
        <w:trPr>
          <w:trHeight w:val="330"/>
          <w:jc w:val="center"/>
        </w:trPr>
        <w:tc>
          <w:tcPr>
            <w:tcW w:w="5990" w:type="dxa"/>
            <w:tcBorders>
              <w:top w:val="nil"/>
              <w:left w:val="single" w:sz="8" w:space="0" w:color="auto"/>
              <w:bottom w:val="single" w:sz="8" w:space="0" w:color="auto"/>
              <w:right w:val="single" w:sz="8" w:space="0" w:color="auto"/>
            </w:tcBorders>
            <w:vAlign w:val="bottom"/>
            <w:hideMark/>
          </w:tcPr>
          <w:p w14:paraId="6094388A" w14:textId="77777777" w:rsidR="00827431" w:rsidRDefault="00827431">
            <w:pPr>
              <w:jc w:val="right"/>
              <w:rPr>
                <w:color w:val="000000"/>
              </w:rPr>
            </w:pPr>
            <w:r>
              <w:rPr>
                <w:color w:val="000000"/>
              </w:rPr>
              <w:lastRenderedPageBreak/>
              <w:t>Pace Single Ride Ticket (for Non-Profit Organizations)</w:t>
            </w:r>
          </w:p>
        </w:tc>
        <w:tc>
          <w:tcPr>
            <w:tcW w:w="1180" w:type="dxa"/>
            <w:tcBorders>
              <w:top w:val="nil"/>
              <w:left w:val="nil"/>
              <w:bottom w:val="single" w:sz="8" w:space="0" w:color="auto"/>
              <w:right w:val="nil"/>
            </w:tcBorders>
            <w:vAlign w:val="center"/>
            <w:hideMark/>
          </w:tcPr>
          <w:p w14:paraId="3149F1A8" w14:textId="77777777" w:rsidR="00827431" w:rsidRDefault="00827431">
            <w:pPr>
              <w:jc w:val="center"/>
              <w:rPr>
                <w:color w:val="000000"/>
              </w:rPr>
            </w:pPr>
            <w:r>
              <w:rPr>
                <w:color w:val="000000"/>
              </w:rPr>
              <w:t xml:space="preserve">$2.00 </w:t>
            </w:r>
          </w:p>
        </w:tc>
        <w:tc>
          <w:tcPr>
            <w:tcW w:w="1180" w:type="dxa"/>
            <w:tcBorders>
              <w:top w:val="nil"/>
              <w:left w:val="single" w:sz="4" w:space="0" w:color="auto"/>
              <w:bottom w:val="single" w:sz="8" w:space="0" w:color="auto"/>
              <w:right w:val="single" w:sz="8" w:space="0" w:color="auto"/>
            </w:tcBorders>
            <w:vAlign w:val="center"/>
            <w:hideMark/>
          </w:tcPr>
          <w:p w14:paraId="7CC8869B" w14:textId="77777777" w:rsidR="00827431" w:rsidRDefault="00827431">
            <w:pPr>
              <w:jc w:val="center"/>
              <w:rPr>
                <w:color w:val="000000"/>
              </w:rPr>
            </w:pPr>
            <w:r>
              <w:rPr>
                <w:color w:val="000000"/>
              </w:rPr>
              <w:t>N/A</w:t>
            </w:r>
          </w:p>
        </w:tc>
        <w:tc>
          <w:tcPr>
            <w:tcW w:w="1180" w:type="dxa"/>
            <w:tcBorders>
              <w:top w:val="nil"/>
              <w:left w:val="nil"/>
              <w:bottom w:val="single" w:sz="8" w:space="0" w:color="auto"/>
              <w:right w:val="nil"/>
            </w:tcBorders>
            <w:vAlign w:val="center"/>
            <w:hideMark/>
          </w:tcPr>
          <w:p w14:paraId="33E0DA93" w14:textId="77777777" w:rsidR="00827431" w:rsidRDefault="00827431">
            <w:pPr>
              <w:jc w:val="center"/>
              <w:rPr>
                <w:color w:val="000000"/>
              </w:rPr>
            </w:pPr>
            <w:r>
              <w:rPr>
                <w:color w:val="000000"/>
              </w:rPr>
              <w:t xml:space="preserve">$2.25 </w:t>
            </w:r>
          </w:p>
        </w:tc>
        <w:tc>
          <w:tcPr>
            <w:tcW w:w="1180" w:type="dxa"/>
            <w:tcBorders>
              <w:top w:val="nil"/>
              <w:left w:val="single" w:sz="4" w:space="0" w:color="auto"/>
              <w:bottom w:val="single" w:sz="8" w:space="0" w:color="auto"/>
              <w:right w:val="single" w:sz="8" w:space="0" w:color="auto"/>
            </w:tcBorders>
            <w:vAlign w:val="center"/>
            <w:hideMark/>
          </w:tcPr>
          <w:p w14:paraId="542E1364" w14:textId="77777777" w:rsidR="00827431" w:rsidRDefault="00827431">
            <w:pPr>
              <w:jc w:val="center"/>
              <w:rPr>
                <w:color w:val="000000"/>
              </w:rPr>
            </w:pPr>
            <w:r>
              <w:rPr>
                <w:color w:val="000000"/>
              </w:rPr>
              <w:t>N/A</w:t>
            </w:r>
          </w:p>
        </w:tc>
      </w:tr>
      <w:tr w:rsidR="00827431" w14:paraId="1CC73D57" w14:textId="77777777" w:rsidTr="00827431">
        <w:trPr>
          <w:trHeight w:val="315"/>
          <w:jc w:val="center"/>
        </w:trPr>
        <w:tc>
          <w:tcPr>
            <w:tcW w:w="5990" w:type="dxa"/>
            <w:tcBorders>
              <w:top w:val="single" w:sz="8" w:space="0" w:color="auto"/>
              <w:left w:val="single" w:sz="4" w:space="0" w:color="auto"/>
              <w:bottom w:val="nil"/>
              <w:right w:val="nil"/>
            </w:tcBorders>
            <w:vAlign w:val="bottom"/>
            <w:hideMark/>
          </w:tcPr>
          <w:p w14:paraId="60054255" w14:textId="77777777" w:rsidR="00827431" w:rsidRDefault="00827431">
            <w:pPr>
              <w:rPr>
                <w:b/>
                <w:bCs/>
                <w:color w:val="000000"/>
              </w:rPr>
            </w:pPr>
            <w:r>
              <w:rPr>
                <w:b/>
                <w:bCs/>
                <w:color w:val="000000"/>
              </w:rPr>
              <w:t>ADA Paratransit Fares</w:t>
            </w:r>
          </w:p>
        </w:tc>
        <w:tc>
          <w:tcPr>
            <w:tcW w:w="1180" w:type="dxa"/>
            <w:tcBorders>
              <w:top w:val="nil"/>
              <w:left w:val="single" w:sz="8" w:space="0" w:color="auto"/>
              <w:bottom w:val="nil"/>
              <w:right w:val="single" w:sz="4" w:space="0" w:color="auto"/>
            </w:tcBorders>
            <w:vAlign w:val="bottom"/>
            <w:hideMark/>
          </w:tcPr>
          <w:p w14:paraId="44CEAC37" w14:textId="77777777" w:rsidR="00827431" w:rsidRDefault="00827431">
            <w:pPr>
              <w:jc w:val="center"/>
              <w:rPr>
                <w:color w:val="000000"/>
              </w:rPr>
            </w:pPr>
            <w:r>
              <w:rPr>
                <w:color w:val="000000"/>
              </w:rPr>
              <w:t> </w:t>
            </w:r>
          </w:p>
        </w:tc>
        <w:tc>
          <w:tcPr>
            <w:tcW w:w="1180" w:type="dxa"/>
            <w:tcBorders>
              <w:top w:val="nil"/>
              <w:left w:val="nil"/>
              <w:bottom w:val="nil"/>
              <w:right w:val="single" w:sz="8" w:space="0" w:color="auto"/>
            </w:tcBorders>
            <w:vAlign w:val="bottom"/>
            <w:hideMark/>
          </w:tcPr>
          <w:p w14:paraId="47B1A50E" w14:textId="77777777" w:rsidR="00827431" w:rsidRDefault="00827431">
            <w:pPr>
              <w:jc w:val="center"/>
              <w:rPr>
                <w:color w:val="000000"/>
              </w:rPr>
            </w:pPr>
            <w:r>
              <w:rPr>
                <w:color w:val="000000"/>
              </w:rPr>
              <w:t> </w:t>
            </w:r>
          </w:p>
        </w:tc>
        <w:tc>
          <w:tcPr>
            <w:tcW w:w="1180" w:type="dxa"/>
            <w:tcBorders>
              <w:top w:val="nil"/>
              <w:left w:val="nil"/>
              <w:bottom w:val="nil"/>
              <w:right w:val="single" w:sz="4" w:space="0" w:color="auto"/>
            </w:tcBorders>
            <w:vAlign w:val="bottom"/>
            <w:hideMark/>
          </w:tcPr>
          <w:p w14:paraId="0515D338" w14:textId="77777777" w:rsidR="00827431" w:rsidRDefault="00827431">
            <w:pPr>
              <w:jc w:val="center"/>
              <w:rPr>
                <w:color w:val="000000"/>
              </w:rPr>
            </w:pPr>
            <w:r>
              <w:rPr>
                <w:color w:val="000000"/>
              </w:rPr>
              <w:t> </w:t>
            </w:r>
          </w:p>
        </w:tc>
        <w:tc>
          <w:tcPr>
            <w:tcW w:w="1180" w:type="dxa"/>
            <w:tcBorders>
              <w:top w:val="nil"/>
              <w:left w:val="nil"/>
              <w:bottom w:val="nil"/>
              <w:right w:val="single" w:sz="8" w:space="0" w:color="auto"/>
            </w:tcBorders>
            <w:vAlign w:val="bottom"/>
            <w:hideMark/>
          </w:tcPr>
          <w:p w14:paraId="3154C99C" w14:textId="77777777" w:rsidR="00827431" w:rsidRDefault="00827431">
            <w:pPr>
              <w:jc w:val="center"/>
              <w:rPr>
                <w:color w:val="000000"/>
              </w:rPr>
            </w:pPr>
            <w:r>
              <w:rPr>
                <w:color w:val="000000"/>
              </w:rPr>
              <w:t> </w:t>
            </w:r>
          </w:p>
        </w:tc>
      </w:tr>
      <w:tr w:rsidR="00827431" w14:paraId="3EDE5174" w14:textId="77777777" w:rsidTr="00827431">
        <w:trPr>
          <w:trHeight w:val="315"/>
          <w:jc w:val="center"/>
        </w:trPr>
        <w:tc>
          <w:tcPr>
            <w:tcW w:w="5990" w:type="dxa"/>
            <w:tcBorders>
              <w:top w:val="nil"/>
              <w:left w:val="single" w:sz="4" w:space="0" w:color="auto"/>
              <w:bottom w:val="nil"/>
              <w:right w:val="nil"/>
            </w:tcBorders>
            <w:vAlign w:val="bottom"/>
            <w:hideMark/>
          </w:tcPr>
          <w:p w14:paraId="2288FA04" w14:textId="77777777" w:rsidR="00827431" w:rsidRDefault="00827431">
            <w:pPr>
              <w:jc w:val="right"/>
              <w:rPr>
                <w:color w:val="000000"/>
              </w:rPr>
            </w:pPr>
            <w:r>
              <w:rPr>
                <w:color w:val="000000"/>
              </w:rPr>
              <w:t>ADA Paratransit</w:t>
            </w:r>
          </w:p>
        </w:tc>
        <w:tc>
          <w:tcPr>
            <w:tcW w:w="1180" w:type="dxa"/>
            <w:tcBorders>
              <w:top w:val="nil"/>
              <w:left w:val="single" w:sz="8" w:space="0" w:color="auto"/>
              <w:bottom w:val="nil"/>
              <w:right w:val="single" w:sz="4" w:space="0" w:color="auto"/>
            </w:tcBorders>
            <w:vAlign w:val="bottom"/>
            <w:hideMark/>
          </w:tcPr>
          <w:p w14:paraId="7BEC22E6" w14:textId="77777777" w:rsidR="00827431" w:rsidRDefault="00827431">
            <w:pPr>
              <w:jc w:val="center"/>
              <w:rPr>
                <w:color w:val="000000"/>
              </w:rPr>
            </w:pPr>
            <w:r>
              <w:rPr>
                <w:color w:val="000000"/>
              </w:rPr>
              <w:t xml:space="preserve">$3.25 </w:t>
            </w:r>
          </w:p>
        </w:tc>
        <w:tc>
          <w:tcPr>
            <w:tcW w:w="1180" w:type="dxa"/>
            <w:tcBorders>
              <w:top w:val="nil"/>
              <w:left w:val="nil"/>
              <w:bottom w:val="nil"/>
              <w:right w:val="single" w:sz="8" w:space="0" w:color="auto"/>
            </w:tcBorders>
            <w:vAlign w:val="bottom"/>
            <w:hideMark/>
          </w:tcPr>
          <w:p w14:paraId="2D03BB48" w14:textId="77777777" w:rsidR="00827431" w:rsidRDefault="00827431">
            <w:pPr>
              <w:jc w:val="center"/>
              <w:rPr>
                <w:color w:val="000000"/>
              </w:rPr>
            </w:pPr>
            <w:r>
              <w:rPr>
                <w:color w:val="000000"/>
              </w:rPr>
              <w:t>N/A</w:t>
            </w:r>
          </w:p>
        </w:tc>
        <w:tc>
          <w:tcPr>
            <w:tcW w:w="1180" w:type="dxa"/>
            <w:tcBorders>
              <w:top w:val="nil"/>
              <w:left w:val="nil"/>
              <w:bottom w:val="nil"/>
              <w:right w:val="single" w:sz="4" w:space="0" w:color="auto"/>
            </w:tcBorders>
            <w:vAlign w:val="bottom"/>
            <w:hideMark/>
          </w:tcPr>
          <w:p w14:paraId="03347806" w14:textId="77777777" w:rsidR="00827431" w:rsidRDefault="00827431">
            <w:pPr>
              <w:jc w:val="center"/>
              <w:rPr>
                <w:color w:val="000000"/>
              </w:rPr>
            </w:pPr>
            <w:r>
              <w:rPr>
                <w:color w:val="000000"/>
              </w:rPr>
              <w:t xml:space="preserve">$3.50 </w:t>
            </w:r>
          </w:p>
        </w:tc>
        <w:tc>
          <w:tcPr>
            <w:tcW w:w="1180" w:type="dxa"/>
            <w:tcBorders>
              <w:top w:val="nil"/>
              <w:left w:val="nil"/>
              <w:bottom w:val="nil"/>
              <w:right w:val="single" w:sz="8" w:space="0" w:color="auto"/>
            </w:tcBorders>
            <w:vAlign w:val="bottom"/>
            <w:hideMark/>
          </w:tcPr>
          <w:p w14:paraId="0EED40DF" w14:textId="77777777" w:rsidR="00827431" w:rsidRDefault="00827431">
            <w:pPr>
              <w:jc w:val="center"/>
              <w:rPr>
                <w:color w:val="000000"/>
              </w:rPr>
            </w:pPr>
            <w:r>
              <w:rPr>
                <w:color w:val="000000"/>
              </w:rPr>
              <w:t>N/A</w:t>
            </w:r>
          </w:p>
        </w:tc>
      </w:tr>
      <w:tr w:rsidR="00827431" w14:paraId="60611442" w14:textId="77777777" w:rsidTr="00827431">
        <w:trPr>
          <w:trHeight w:val="315"/>
          <w:jc w:val="center"/>
        </w:trPr>
        <w:tc>
          <w:tcPr>
            <w:tcW w:w="5990" w:type="dxa"/>
            <w:tcBorders>
              <w:top w:val="nil"/>
              <w:left w:val="single" w:sz="4" w:space="0" w:color="auto"/>
              <w:bottom w:val="nil"/>
              <w:right w:val="nil"/>
            </w:tcBorders>
            <w:vAlign w:val="bottom"/>
            <w:hideMark/>
          </w:tcPr>
          <w:p w14:paraId="71E7A096" w14:textId="77777777" w:rsidR="00827431" w:rsidRDefault="00827431">
            <w:pPr>
              <w:jc w:val="right"/>
              <w:rPr>
                <w:color w:val="000000"/>
              </w:rPr>
            </w:pPr>
            <w:r>
              <w:rPr>
                <w:color w:val="000000"/>
              </w:rPr>
              <w:t>Taxi Access Program</w:t>
            </w:r>
          </w:p>
        </w:tc>
        <w:tc>
          <w:tcPr>
            <w:tcW w:w="1180" w:type="dxa"/>
            <w:tcBorders>
              <w:top w:val="nil"/>
              <w:left w:val="single" w:sz="8" w:space="0" w:color="auto"/>
              <w:bottom w:val="nil"/>
              <w:right w:val="single" w:sz="4" w:space="0" w:color="auto"/>
            </w:tcBorders>
            <w:vAlign w:val="center"/>
            <w:hideMark/>
          </w:tcPr>
          <w:p w14:paraId="5E088557" w14:textId="77777777" w:rsidR="00827431" w:rsidRDefault="00827431">
            <w:pPr>
              <w:jc w:val="center"/>
              <w:rPr>
                <w:color w:val="000000"/>
              </w:rPr>
            </w:pPr>
            <w:r>
              <w:rPr>
                <w:color w:val="000000"/>
              </w:rPr>
              <w:t xml:space="preserve">$3.25 </w:t>
            </w:r>
          </w:p>
        </w:tc>
        <w:tc>
          <w:tcPr>
            <w:tcW w:w="1180" w:type="dxa"/>
            <w:tcBorders>
              <w:top w:val="nil"/>
              <w:left w:val="nil"/>
              <w:bottom w:val="nil"/>
              <w:right w:val="single" w:sz="8" w:space="0" w:color="auto"/>
            </w:tcBorders>
            <w:vAlign w:val="center"/>
            <w:hideMark/>
          </w:tcPr>
          <w:p w14:paraId="07F03559" w14:textId="77777777" w:rsidR="00827431" w:rsidRDefault="00827431">
            <w:pPr>
              <w:jc w:val="center"/>
              <w:rPr>
                <w:color w:val="000000"/>
              </w:rPr>
            </w:pPr>
            <w:r>
              <w:rPr>
                <w:color w:val="000000"/>
              </w:rPr>
              <w:t>N/A</w:t>
            </w:r>
          </w:p>
        </w:tc>
        <w:tc>
          <w:tcPr>
            <w:tcW w:w="1180" w:type="dxa"/>
            <w:tcBorders>
              <w:top w:val="nil"/>
              <w:left w:val="nil"/>
              <w:bottom w:val="nil"/>
              <w:right w:val="single" w:sz="4" w:space="0" w:color="auto"/>
            </w:tcBorders>
            <w:vAlign w:val="center"/>
            <w:hideMark/>
          </w:tcPr>
          <w:p w14:paraId="253B4989" w14:textId="77777777" w:rsidR="00827431" w:rsidRDefault="00827431">
            <w:pPr>
              <w:jc w:val="center"/>
              <w:rPr>
                <w:color w:val="000000"/>
              </w:rPr>
            </w:pPr>
            <w:r>
              <w:rPr>
                <w:color w:val="000000"/>
              </w:rPr>
              <w:t xml:space="preserve">$3.50 </w:t>
            </w:r>
          </w:p>
        </w:tc>
        <w:tc>
          <w:tcPr>
            <w:tcW w:w="1180" w:type="dxa"/>
            <w:tcBorders>
              <w:top w:val="nil"/>
              <w:left w:val="nil"/>
              <w:bottom w:val="nil"/>
              <w:right w:val="single" w:sz="8" w:space="0" w:color="auto"/>
            </w:tcBorders>
            <w:vAlign w:val="bottom"/>
            <w:hideMark/>
          </w:tcPr>
          <w:p w14:paraId="6E80DB11" w14:textId="77777777" w:rsidR="00827431" w:rsidRDefault="00827431">
            <w:pPr>
              <w:jc w:val="center"/>
              <w:rPr>
                <w:color w:val="000000"/>
              </w:rPr>
            </w:pPr>
            <w:r>
              <w:rPr>
                <w:color w:val="000000"/>
              </w:rPr>
              <w:t>N/A</w:t>
            </w:r>
          </w:p>
        </w:tc>
      </w:tr>
      <w:tr w:rsidR="00827431" w14:paraId="543F360B" w14:textId="77777777" w:rsidTr="00827431">
        <w:trPr>
          <w:trHeight w:val="330"/>
          <w:jc w:val="center"/>
        </w:trPr>
        <w:tc>
          <w:tcPr>
            <w:tcW w:w="5990" w:type="dxa"/>
            <w:tcBorders>
              <w:top w:val="nil"/>
              <w:left w:val="single" w:sz="4" w:space="0" w:color="auto"/>
              <w:bottom w:val="single" w:sz="8" w:space="0" w:color="auto"/>
              <w:right w:val="nil"/>
            </w:tcBorders>
            <w:vAlign w:val="bottom"/>
            <w:hideMark/>
          </w:tcPr>
          <w:p w14:paraId="07531633" w14:textId="77777777" w:rsidR="00827431" w:rsidRDefault="00827431">
            <w:pPr>
              <w:jc w:val="right"/>
              <w:rPr>
                <w:color w:val="000000"/>
              </w:rPr>
            </w:pPr>
            <w:r>
              <w:rPr>
                <w:color w:val="000000"/>
              </w:rPr>
              <w:t>RideShare Access Program</w:t>
            </w:r>
          </w:p>
        </w:tc>
        <w:tc>
          <w:tcPr>
            <w:tcW w:w="1180" w:type="dxa"/>
            <w:tcBorders>
              <w:top w:val="nil"/>
              <w:left w:val="single" w:sz="8" w:space="0" w:color="auto"/>
              <w:bottom w:val="nil"/>
              <w:right w:val="single" w:sz="4" w:space="0" w:color="auto"/>
            </w:tcBorders>
            <w:vAlign w:val="center"/>
            <w:hideMark/>
          </w:tcPr>
          <w:p w14:paraId="19875D6C" w14:textId="77777777" w:rsidR="00827431" w:rsidRDefault="00827431">
            <w:pPr>
              <w:jc w:val="center"/>
              <w:rPr>
                <w:color w:val="000000"/>
              </w:rPr>
            </w:pPr>
            <w:r>
              <w:rPr>
                <w:color w:val="000000"/>
              </w:rPr>
              <w:t xml:space="preserve">$3.25 </w:t>
            </w:r>
          </w:p>
        </w:tc>
        <w:tc>
          <w:tcPr>
            <w:tcW w:w="1180" w:type="dxa"/>
            <w:tcBorders>
              <w:top w:val="nil"/>
              <w:left w:val="nil"/>
              <w:bottom w:val="nil"/>
              <w:right w:val="single" w:sz="8" w:space="0" w:color="auto"/>
            </w:tcBorders>
            <w:vAlign w:val="center"/>
            <w:hideMark/>
          </w:tcPr>
          <w:p w14:paraId="7917C93B" w14:textId="77777777" w:rsidR="00827431" w:rsidRDefault="00827431">
            <w:pPr>
              <w:jc w:val="center"/>
              <w:rPr>
                <w:color w:val="000000"/>
              </w:rPr>
            </w:pPr>
            <w:r>
              <w:rPr>
                <w:color w:val="000000"/>
              </w:rPr>
              <w:t>N/A</w:t>
            </w:r>
          </w:p>
        </w:tc>
        <w:tc>
          <w:tcPr>
            <w:tcW w:w="1180" w:type="dxa"/>
            <w:tcBorders>
              <w:top w:val="nil"/>
              <w:left w:val="nil"/>
              <w:bottom w:val="nil"/>
              <w:right w:val="single" w:sz="4" w:space="0" w:color="auto"/>
            </w:tcBorders>
            <w:vAlign w:val="center"/>
            <w:hideMark/>
          </w:tcPr>
          <w:p w14:paraId="208FC3D6" w14:textId="77777777" w:rsidR="00827431" w:rsidRDefault="00827431">
            <w:pPr>
              <w:jc w:val="center"/>
              <w:rPr>
                <w:color w:val="000000"/>
              </w:rPr>
            </w:pPr>
            <w:r>
              <w:rPr>
                <w:color w:val="000000"/>
              </w:rPr>
              <w:t xml:space="preserve">$3.50 </w:t>
            </w:r>
          </w:p>
        </w:tc>
        <w:tc>
          <w:tcPr>
            <w:tcW w:w="1180" w:type="dxa"/>
            <w:tcBorders>
              <w:top w:val="nil"/>
              <w:left w:val="nil"/>
              <w:bottom w:val="nil"/>
              <w:right w:val="single" w:sz="8" w:space="0" w:color="auto"/>
            </w:tcBorders>
            <w:vAlign w:val="bottom"/>
            <w:hideMark/>
          </w:tcPr>
          <w:p w14:paraId="4658B5B2" w14:textId="77777777" w:rsidR="00827431" w:rsidRDefault="00827431">
            <w:pPr>
              <w:jc w:val="center"/>
              <w:rPr>
                <w:color w:val="000000"/>
              </w:rPr>
            </w:pPr>
            <w:r>
              <w:rPr>
                <w:color w:val="000000"/>
              </w:rPr>
              <w:t>N/A</w:t>
            </w:r>
          </w:p>
        </w:tc>
      </w:tr>
      <w:tr w:rsidR="00827431" w14:paraId="3C3BEFDB" w14:textId="77777777" w:rsidTr="00827431">
        <w:trPr>
          <w:trHeight w:val="315"/>
          <w:jc w:val="center"/>
        </w:trPr>
        <w:tc>
          <w:tcPr>
            <w:tcW w:w="5990" w:type="dxa"/>
            <w:tcBorders>
              <w:top w:val="single" w:sz="8" w:space="0" w:color="auto"/>
              <w:left w:val="single" w:sz="8" w:space="0" w:color="auto"/>
              <w:bottom w:val="nil"/>
              <w:right w:val="single" w:sz="8" w:space="0" w:color="auto"/>
            </w:tcBorders>
            <w:vAlign w:val="bottom"/>
            <w:hideMark/>
          </w:tcPr>
          <w:p w14:paraId="18092FAC" w14:textId="77777777" w:rsidR="00827431" w:rsidRDefault="00827431">
            <w:pPr>
              <w:rPr>
                <w:b/>
                <w:bCs/>
                <w:color w:val="000000"/>
              </w:rPr>
            </w:pPr>
            <w:r>
              <w:rPr>
                <w:b/>
                <w:bCs/>
                <w:color w:val="000000"/>
              </w:rPr>
              <w:t>Vanpool Program Fares</w:t>
            </w:r>
          </w:p>
        </w:tc>
        <w:tc>
          <w:tcPr>
            <w:tcW w:w="1180" w:type="dxa"/>
            <w:tcBorders>
              <w:top w:val="single" w:sz="8" w:space="0" w:color="auto"/>
              <w:left w:val="nil"/>
              <w:bottom w:val="nil"/>
              <w:right w:val="single" w:sz="4" w:space="0" w:color="auto"/>
            </w:tcBorders>
            <w:vAlign w:val="bottom"/>
            <w:hideMark/>
          </w:tcPr>
          <w:p w14:paraId="33768DA3" w14:textId="77777777" w:rsidR="00827431" w:rsidRDefault="00827431">
            <w:pPr>
              <w:jc w:val="center"/>
              <w:rPr>
                <w:color w:val="000000"/>
              </w:rPr>
            </w:pPr>
            <w:r>
              <w:rPr>
                <w:color w:val="000000"/>
              </w:rPr>
              <w:t> </w:t>
            </w:r>
          </w:p>
        </w:tc>
        <w:tc>
          <w:tcPr>
            <w:tcW w:w="1180" w:type="dxa"/>
            <w:tcBorders>
              <w:top w:val="single" w:sz="8" w:space="0" w:color="auto"/>
              <w:left w:val="nil"/>
              <w:bottom w:val="nil"/>
              <w:right w:val="single" w:sz="8" w:space="0" w:color="auto"/>
            </w:tcBorders>
            <w:vAlign w:val="bottom"/>
            <w:hideMark/>
          </w:tcPr>
          <w:p w14:paraId="662469E0" w14:textId="77777777" w:rsidR="00827431" w:rsidRDefault="00827431">
            <w:pPr>
              <w:jc w:val="center"/>
              <w:rPr>
                <w:color w:val="000000"/>
              </w:rPr>
            </w:pPr>
            <w:r>
              <w:rPr>
                <w:color w:val="000000"/>
              </w:rPr>
              <w:t> </w:t>
            </w:r>
          </w:p>
        </w:tc>
        <w:tc>
          <w:tcPr>
            <w:tcW w:w="1180" w:type="dxa"/>
            <w:tcBorders>
              <w:top w:val="single" w:sz="8" w:space="0" w:color="auto"/>
              <w:left w:val="nil"/>
              <w:bottom w:val="nil"/>
              <w:right w:val="single" w:sz="4" w:space="0" w:color="auto"/>
            </w:tcBorders>
            <w:vAlign w:val="bottom"/>
            <w:hideMark/>
          </w:tcPr>
          <w:p w14:paraId="1DFE910A" w14:textId="77777777" w:rsidR="00827431" w:rsidRDefault="00827431">
            <w:pPr>
              <w:jc w:val="center"/>
              <w:rPr>
                <w:color w:val="000000"/>
              </w:rPr>
            </w:pPr>
            <w:r>
              <w:rPr>
                <w:color w:val="000000"/>
              </w:rPr>
              <w:t> </w:t>
            </w:r>
          </w:p>
        </w:tc>
        <w:tc>
          <w:tcPr>
            <w:tcW w:w="1180" w:type="dxa"/>
            <w:tcBorders>
              <w:top w:val="single" w:sz="8" w:space="0" w:color="auto"/>
              <w:left w:val="nil"/>
              <w:bottom w:val="nil"/>
              <w:right w:val="single" w:sz="8" w:space="0" w:color="auto"/>
            </w:tcBorders>
            <w:vAlign w:val="bottom"/>
            <w:hideMark/>
          </w:tcPr>
          <w:p w14:paraId="4A0EFE3B" w14:textId="77777777" w:rsidR="00827431" w:rsidRDefault="00827431">
            <w:pPr>
              <w:jc w:val="center"/>
              <w:rPr>
                <w:color w:val="000000"/>
              </w:rPr>
            </w:pPr>
            <w:r>
              <w:rPr>
                <w:color w:val="000000"/>
              </w:rPr>
              <w:t> </w:t>
            </w:r>
          </w:p>
        </w:tc>
      </w:tr>
      <w:tr w:rsidR="00827431" w14:paraId="6CEEBEDD"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626D76E7" w14:textId="77777777" w:rsidR="00827431" w:rsidRDefault="00827431">
            <w:pPr>
              <w:jc w:val="right"/>
              <w:rPr>
                <w:color w:val="000000"/>
              </w:rPr>
            </w:pPr>
            <w:r>
              <w:rPr>
                <w:color w:val="000000"/>
              </w:rPr>
              <w:t>Advantage Vanpool Program (Per Month)</w:t>
            </w:r>
          </w:p>
        </w:tc>
        <w:tc>
          <w:tcPr>
            <w:tcW w:w="1180" w:type="dxa"/>
            <w:tcBorders>
              <w:top w:val="nil"/>
              <w:left w:val="nil"/>
              <w:bottom w:val="nil"/>
              <w:right w:val="single" w:sz="4" w:space="0" w:color="auto"/>
            </w:tcBorders>
            <w:vAlign w:val="bottom"/>
            <w:hideMark/>
          </w:tcPr>
          <w:p w14:paraId="1C776DA9" w14:textId="77777777" w:rsidR="00827431" w:rsidRDefault="00827431">
            <w:pPr>
              <w:jc w:val="center"/>
              <w:rPr>
                <w:color w:val="000000"/>
              </w:rPr>
            </w:pPr>
            <w:r>
              <w:rPr>
                <w:color w:val="000000"/>
              </w:rPr>
              <w:t>$250.00</w:t>
            </w:r>
          </w:p>
        </w:tc>
        <w:tc>
          <w:tcPr>
            <w:tcW w:w="1180" w:type="dxa"/>
            <w:tcBorders>
              <w:top w:val="nil"/>
              <w:left w:val="nil"/>
              <w:bottom w:val="nil"/>
              <w:right w:val="single" w:sz="8" w:space="0" w:color="auto"/>
            </w:tcBorders>
            <w:vAlign w:val="bottom"/>
            <w:hideMark/>
          </w:tcPr>
          <w:p w14:paraId="2CB6BBE5" w14:textId="77777777" w:rsidR="00827431" w:rsidRDefault="00827431">
            <w:pPr>
              <w:jc w:val="center"/>
              <w:rPr>
                <w:color w:val="000000"/>
              </w:rPr>
            </w:pPr>
            <w:r>
              <w:rPr>
                <w:color w:val="000000"/>
              </w:rPr>
              <w:t>N/A</w:t>
            </w:r>
          </w:p>
        </w:tc>
        <w:tc>
          <w:tcPr>
            <w:tcW w:w="1180" w:type="dxa"/>
            <w:tcBorders>
              <w:top w:val="nil"/>
              <w:left w:val="nil"/>
              <w:bottom w:val="nil"/>
              <w:right w:val="single" w:sz="4" w:space="0" w:color="auto"/>
            </w:tcBorders>
            <w:vAlign w:val="bottom"/>
            <w:hideMark/>
          </w:tcPr>
          <w:p w14:paraId="79530F50" w14:textId="77777777" w:rsidR="00827431" w:rsidRDefault="00827431">
            <w:pPr>
              <w:jc w:val="center"/>
              <w:rPr>
                <w:color w:val="000000"/>
              </w:rPr>
            </w:pPr>
            <w:r>
              <w:rPr>
                <w:color w:val="000000"/>
              </w:rPr>
              <w:t>$275.00</w:t>
            </w:r>
          </w:p>
        </w:tc>
        <w:tc>
          <w:tcPr>
            <w:tcW w:w="1180" w:type="dxa"/>
            <w:tcBorders>
              <w:top w:val="nil"/>
              <w:left w:val="nil"/>
              <w:bottom w:val="nil"/>
              <w:right w:val="single" w:sz="8" w:space="0" w:color="auto"/>
            </w:tcBorders>
            <w:vAlign w:val="bottom"/>
            <w:hideMark/>
          </w:tcPr>
          <w:p w14:paraId="027F6913" w14:textId="77777777" w:rsidR="00827431" w:rsidRDefault="00827431">
            <w:pPr>
              <w:jc w:val="center"/>
              <w:rPr>
                <w:color w:val="000000"/>
              </w:rPr>
            </w:pPr>
            <w:r>
              <w:rPr>
                <w:color w:val="000000"/>
              </w:rPr>
              <w:t>N/A</w:t>
            </w:r>
          </w:p>
        </w:tc>
      </w:tr>
      <w:tr w:rsidR="00827431" w14:paraId="36C0642C"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1E1D10A3" w14:textId="77777777" w:rsidR="00827431" w:rsidRDefault="00827431">
            <w:pPr>
              <w:jc w:val="right"/>
              <w:rPr>
                <w:color w:val="000000"/>
              </w:rPr>
            </w:pPr>
            <w:r>
              <w:rPr>
                <w:color w:val="000000"/>
              </w:rPr>
              <w:t>Not-for-Profit Shuttle Program (Per Month)</w:t>
            </w:r>
          </w:p>
        </w:tc>
        <w:tc>
          <w:tcPr>
            <w:tcW w:w="1180" w:type="dxa"/>
            <w:tcBorders>
              <w:top w:val="nil"/>
              <w:left w:val="nil"/>
              <w:bottom w:val="nil"/>
              <w:right w:val="single" w:sz="4" w:space="0" w:color="auto"/>
            </w:tcBorders>
            <w:vAlign w:val="bottom"/>
            <w:hideMark/>
          </w:tcPr>
          <w:p w14:paraId="5C13FA6E" w14:textId="77777777" w:rsidR="00827431" w:rsidRDefault="00827431">
            <w:pPr>
              <w:jc w:val="center"/>
              <w:rPr>
                <w:color w:val="000000"/>
              </w:rPr>
            </w:pPr>
            <w:r>
              <w:rPr>
                <w:color w:val="000000"/>
              </w:rPr>
              <w:t>$250.00</w:t>
            </w:r>
          </w:p>
        </w:tc>
        <w:tc>
          <w:tcPr>
            <w:tcW w:w="1180" w:type="dxa"/>
            <w:tcBorders>
              <w:top w:val="nil"/>
              <w:left w:val="nil"/>
              <w:bottom w:val="nil"/>
              <w:right w:val="single" w:sz="8" w:space="0" w:color="auto"/>
            </w:tcBorders>
            <w:vAlign w:val="bottom"/>
            <w:hideMark/>
          </w:tcPr>
          <w:p w14:paraId="057B372A" w14:textId="77777777" w:rsidR="00827431" w:rsidRDefault="00827431">
            <w:pPr>
              <w:jc w:val="center"/>
              <w:rPr>
                <w:color w:val="000000"/>
              </w:rPr>
            </w:pPr>
            <w:r>
              <w:rPr>
                <w:color w:val="000000"/>
              </w:rPr>
              <w:t>N/A</w:t>
            </w:r>
          </w:p>
        </w:tc>
        <w:tc>
          <w:tcPr>
            <w:tcW w:w="1180" w:type="dxa"/>
            <w:tcBorders>
              <w:top w:val="nil"/>
              <w:left w:val="nil"/>
              <w:bottom w:val="nil"/>
              <w:right w:val="single" w:sz="4" w:space="0" w:color="auto"/>
            </w:tcBorders>
            <w:vAlign w:val="bottom"/>
            <w:hideMark/>
          </w:tcPr>
          <w:p w14:paraId="62FFFAA2" w14:textId="77777777" w:rsidR="00827431" w:rsidRDefault="00827431">
            <w:pPr>
              <w:jc w:val="center"/>
              <w:rPr>
                <w:color w:val="000000"/>
              </w:rPr>
            </w:pPr>
            <w:r>
              <w:rPr>
                <w:color w:val="000000"/>
              </w:rPr>
              <w:t>$275.00</w:t>
            </w:r>
          </w:p>
        </w:tc>
        <w:tc>
          <w:tcPr>
            <w:tcW w:w="1180" w:type="dxa"/>
            <w:tcBorders>
              <w:top w:val="nil"/>
              <w:left w:val="nil"/>
              <w:bottom w:val="nil"/>
              <w:right w:val="single" w:sz="8" w:space="0" w:color="auto"/>
            </w:tcBorders>
            <w:vAlign w:val="bottom"/>
            <w:hideMark/>
          </w:tcPr>
          <w:p w14:paraId="113EF16C" w14:textId="77777777" w:rsidR="00827431" w:rsidRDefault="00827431">
            <w:pPr>
              <w:jc w:val="center"/>
              <w:rPr>
                <w:color w:val="000000"/>
              </w:rPr>
            </w:pPr>
            <w:r>
              <w:rPr>
                <w:color w:val="000000"/>
              </w:rPr>
              <w:t>N/A</w:t>
            </w:r>
          </w:p>
        </w:tc>
      </w:tr>
      <w:tr w:rsidR="00827431" w14:paraId="43010D04"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0DCFBEB5" w14:textId="77777777" w:rsidR="00827431" w:rsidRDefault="00827431">
            <w:pPr>
              <w:jc w:val="right"/>
              <w:rPr>
                <w:color w:val="000000"/>
              </w:rPr>
            </w:pPr>
            <w:r>
              <w:rPr>
                <w:color w:val="000000"/>
              </w:rPr>
              <w:t>Employer Shuttle Program (Per Month)</w:t>
            </w:r>
          </w:p>
        </w:tc>
        <w:tc>
          <w:tcPr>
            <w:tcW w:w="1180" w:type="dxa"/>
            <w:tcBorders>
              <w:top w:val="nil"/>
              <w:left w:val="nil"/>
              <w:bottom w:val="nil"/>
              <w:right w:val="single" w:sz="4" w:space="0" w:color="auto"/>
            </w:tcBorders>
            <w:vAlign w:val="bottom"/>
            <w:hideMark/>
          </w:tcPr>
          <w:p w14:paraId="75D3ED9B" w14:textId="77777777" w:rsidR="00827431" w:rsidRDefault="00827431">
            <w:pPr>
              <w:jc w:val="center"/>
              <w:rPr>
                <w:color w:val="000000"/>
              </w:rPr>
            </w:pPr>
            <w:r>
              <w:rPr>
                <w:color w:val="000000"/>
              </w:rPr>
              <w:t>$600.00</w:t>
            </w:r>
          </w:p>
        </w:tc>
        <w:tc>
          <w:tcPr>
            <w:tcW w:w="1180" w:type="dxa"/>
            <w:tcBorders>
              <w:top w:val="nil"/>
              <w:left w:val="nil"/>
              <w:bottom w:val="nil"/>
              <w:right w:val="single" w:sz="8" w:space="0" w:color="auto"/>
            </w:tcBorders>
            <w:vAlign w:val="bottom"/>
            <w:hideMark/>
          </w:tcPr>
          <w:p w14:paraId="5E4F5AED" w14:textId="77777777" w:rsidR="00827431" w:rsidRDefault="00827431">
            <w:pPr>
              <w:jc w:val="center"/>
              <w:rPr>
                <w:color w:val="000000"/>
              </w:rPr>
            </w:pPr>
            <w:r>
              <w:rPr>
                <w:color w:val="000000"/>
              </w:rPr>
              <w:t>N/A</w:t>
            </w:r>
          </w:p>
        </w:tc>
        <w:tc>
          <w:tcPr>
            <w:tcW w:w="1180" w:type="dxa"/>
            <w:tcBorders>
              <w:top w:val="nil"/>
              <w:left w:val="nil"/>
              <w:bottom w:val="nil"/>
              <w:right w:val="single" w:sz="4" w:space="0" w:color="auto"/>
            </w:tcBorders>
            <w:vAlign w:val="bottom"/>
            <w:hideMark/>
          </w:tcPr>
          <w:p w14:paraId="25602D9C" w14:textId="77777777" w:rsidR="00827431" w:rsidRDefault="00827431">
            <w:pPr>
              <w:jc w:val="center"/>
              <w:rPr>
                <w:color w:val="000000"/>
              </w:rPr>
            </w:pPr>
            <w:r>
              <w:rPr>
                <w:color w:val="000000"/>
              </w:rPr>
              <w:t>$660.00</w:t>
            </w:r>
          </w:p>
        </w:tc>
        <w:tc>
          <w:tcPr>
            <w:tcW w:w="1180" w:type="dxa"/>
            <w:tcBorders>
              <w:top w:val="nil"/>
              <w:left w:val="nil"/>
              <w:bottom w:val="nil"/>
              <w:right w:val="single" w:sz="8" w:space="0" w:color="auto"/>
            </w:tcBorders>
            <w:vAlign w:val="bottom"/>
            <w:hideMark/>
          </w:tcPr>
          <w:p w14:paraId="75C288A5" w14:textId="77777777" w:rsidR="00827431" w:rsidRDefault="00827431">
            <w:pPr>
              <w:jc w:val="center"/>
              <w:rPr>
                <w:color w:val="000000"/>
              </w:rPr>
            </w:pPr>
            <w:r>
              <w:rPr>
                <w:color w:val="000000"/>
              </w:rPr>
              <w:t>N/A</w:t>
            </w:r>
          </w:p>
        </w:tc>
      </w:tr>
      <w:tr w:rsidR="00827431" w14:paraId="112A4166" w14:textId="77777777" w:rsidTr="00827431">
        <w:trPr>
          <w:trHeight w:val="315"/>
          <w:jc w:val="center"/>
        </w:trPr>
        <w:tc>
          <w:tcPr>
            <w:tcW w:w="5990" w:type="dxa"/>
            <w:tcBorders>
              <w:top w:val="nil"/>
              <w:left w:val="single" w:sz="8" w:space="0" w:color="auto"/>
              <w:bottom w:val="nil"/>
              <w:right w:val="single" w:sz="8" w:space="0" w:color="auto"/>
            </w:tcBorders>
            <w:vAlign w:val="bottom"/>
            <w:hideMark/>
          </w:tcPr>
          <w:p w14:paraId="1A5D1BA9" w14:textId="77777777" w:rsidR="00827431" w:rsidRDefault="00827431">
            <w:pPr>
              <w:jc w:val="right"/>
              <w:rPr>
                <w:color w:val="000000"/>
              </w:rPr>
            </w:pPr>
            <w:r>
              <w:rPr>
                <w:color w:val="000000"/>
              </w:rPr>
              <w:t>Feeder Vanpool Program (Per Rider Per Month)</w:t>
            </w:r>
          </w:p>
        </w:tc>
        <w:tc>
          <w:tcPr>
            <w:tcW w:w="1180" w:type="dxa"/>
            <w:tcBorders>
              <w:top w:val="nil"/>
              <w:left w:val="nil"/>
              <w:bottom w:val="nil"/>
              <w:right w:val="single" w:sz="4" w:space="0" w:color="auto"/>
            </w:tcBorders>
            <w:vAlign w:val="bottom"/>
            <w:hideMark/>
          </w:tcPr>
          <w:p w14:paraId="00FAE7A2" w14:textId="77777777" w:rsidR="00827431" w:rsidRDefault="00827431">
            <w:pPr>
              <w:jc w:val="center"/>
              <w:rPr>
                <w:color w:val="000000"/>
              </w:rPr>
            </w:pPr>
            <w:r>
              <w:rPr>
                <w:color w:val="000000"/>
              </w:rPr>
              <w:t>$58.00</w:t>
            </w:r>
          </w:p>
        </w:tc>
        <w:tc>
          <w:tcPr>
            <w:tcW w:w="1180" w:type="dxa"/>
            <w:tcBorders>
              <w:top w:val="nil"/>
              <w:left w:val="nil"/>
              <w:bottom w:val="nil"/>
              <w:right w:val="single" w:sz="8" w:space="0" w:color="auto"/>
            </w:tcBorders>
            <w:vAlign w:val="bottom"/>
            <w:hideMark/>
          </w:tcPr>
          <w:p w14:paraId="3494DF09" w14:textId="77777777" w:rsidR="00827431" w:rsidRDefault="00827431">
            <w:pPr>
              <w:jc w:val="center"/>
              <w:rPr>
                <w:color w:val="000000"/>
              </w:rPr>
            </w:pPr>
            <w:r>
              <w:rPr>
                <w:color w:val="000000"/>
              </w:rPr>
              <w:t>N/A</w:t>
            </w:r>
          </w:p>
        </w:tc>
        <w:tc>
          <w:tcPr>
            <w:tcW w:w="1180" w:type="dxa"/>
            <w:tcBorders>
              <w:top w:val="nil"/>
              <w:left w:val="nil"/>
              <w:bottom w:val="nil"/>
              <w:right w:val="single" w:sz="4" w:space="0" w:color="auto"/>
            </w:tcBorders>
            <w:vAlign w:val="bottom"/>
            <w:hideMark/>
          </w:tcPr>
          <w:p w14:paraId="4E3D240D" w14:textId="77777777" w:rsidR="00827431" w:rsidRDefault="00827431">
            <w:pPr>
              <w:jc w:val="center"/>
              <w:rPr>
                <w:color w:val="000000"/>
              </w:rPr>
            </w:pPr>
            <w:r>
              <w:rPr>
                <w:color w:val="000000"/>
              </w:rPr>
              <w:t>$64.00</w:t>
            </w:r>
          </w:p>
        </w:tc>
        <w:tc>
          <w:tcPr>
            <w:tcW w:w="1180" w:type="dxa"/>
            <w:tcBorders>
              <w:top w:val="nil"/>
              <w:left w:val="nil"/>
              <w:bottom w:val="nil"/>
              <w:right w:val="single" w:sz="8" w:space="0" w:color="auto"/>
            </w:tcBorders>
            <w:vAlign w:val="bottom"/>
            <w:hideMark/>
          </w:tcPr>
          <w:p w14:paraId="1A9CEC84" w14:textId="77777777" w:rsidR="00827431" w:rsidRDefault="00827431">
            <w:pPr>
              <w:jc w:val="center"/>
              <w:rPr>
                <w:color w:val="000000"/>
              </w:rPr>
            </w:pPr>
            <w:r>
              <w:rPr>
                <w:color w:val="000000"/>
              </w:rPr>
              <w:t>N/A</w:t>
            </w:r>
          </w:p>
        </w:tc>
      </w:tr>
      <w:tr w:rsidR="00827431" w14:paraId="0BE9A689" w14:textId="77777777" w:rsidTr="00827431">
        <w:trPr>
          <w:trHeight w:val="330"/>
          <w:jc w:val="center"/>
        </w:trPr>
        <w:tc>
          <w:tcPr>
            <w:tcW w:w="5990" w:type="dxa"/>
            <w:tcBorders>
              <w:top w:val="nil"/>
              <w:left w:val="single" w:sz="8" w:space="0" w:color="auto"/>
              <w:bottom w:val="nil"/>
              <w:right w:val="single" w:sz="8" w:space="0" w:color="auto"/>
            </w:tcBorders>
            <w:vAlign w:val="bottom"/>
            <w:hideMark/>
          </w:tcPr>
          <w:p w14:paraId="1D1B976F" w14:textId="77777777" w:rsidR="00827431" w:rsidRDefault="00827431">
            <w:pPr>
              <w:jc w:val="right"/>
              <w:rPr>
                <w:color w:val="000000"/>
              </w:rPr>
            </w:pPr>
            <w:r>
              <w:rPr>
                <w:color w:val="000000"/>
              </w:rPr>
              <w:t>VanGo (Per Day)</w:t>
            </w:r>
          </w:p>
        </w:tc>
        <w:tc>
          <w:tcPr>
            <w:tcW w:w="1180" w:type="dxa"/>
            <w:tcBorders>
              <w:top w:val="nil"/>
              <w:left w:val="nil"/>
              <w:bottom w:val="single" w:sz="8" w:space="0" w:color="auto"/>
              <w:right w:val="single" w:sz="4" w:space="0" w:color="auto"/>
            </w:tcBorders>
            <w:vAlign w:val="bottom"/>
            <w:hideMark/>
          </w:tcPr>
          <w:p w14:paraId="468D4BB3" w14:textId="77777777" w:rsidR="00827431" w:rsidRDefault="00827431">
            <w:pPr>
              <w:jc w:val="center"/>
              <w:rPr>
                <w:color w:val="000000"/>
              </w:rPr>
            </w:pPr>
            <w:r>
              <w:rPr>
                <w:color w:val="000000"/>
              </w:rPr>
              <w:t>$5.00</w:t>
            </w:r>
          </w:p>
        </w:tc>
        <w:tc>
          <w:tcPr>
            <w:tcW w:w="1180" w:type="dxa"/>
            <w:tcBorders>
              <w:top w:val="nil"/>
              <w:left w:val="nil"/>
              <w:bottom w:val="single" w:sz="8" w:space="0" w:color="auto"/>
              <w:right w:val="single" w:sz="8" w:space="0" w:color="auto"/>
            </w:tcBorders>
            <w:vAlign w:val="bottom"/>
            <w:hideMark/>
          </w:tcPr>
          <w:p w14:paraId="359DEBB8" w14:textId="77777777" w:rsidR="00827431" w:rsidRDefault="00827431">
            <w:pPr>
              <w:jc w:val="center"/>
              <w:rPr>
                <w:color w:val="000000"/>
              </w:rPr>
            </w:pPr>
            <w:r>
              <w:rPr>
                <w:color w:val="000000"/>
              </w:rPr>
              <w:t>N/A</w:t>
            </w:r>
          </w:p>
        </w:tc>
        <w:tc>
          <w:tcPr>
            <w:tcW w:w="1180" w:type="dxa"/>
            <w:tcBorders>
              <w:top w:val="nil"/>
              <w:left w:val="nil"/>
              <w:bottom w:val="single" w:sz="8" w:space="0" w:color="auto"/>
              <w:right w:val="single" w:sz="4" w:space="0" w:color="auto"/>
            </w:tcBorders>
            <w:vAlign w:val="bottom"/>
            <w:hideMark/>
          </w:tcPr>
          <w:p w14:paraId="0668B595" w14:textId="77777777" w:rsidR="00827431" w:rsidRDefault="00827431">
            <w:pPr>
              <w:jc w:val="center"/>
              <w:rPr>
                <w:color w:val="000000"/>
              </w:rPr>
            </w:pPr>
            <w:r>
              <w:rPr>
                <w:color w:val="000000"/>
              </w:rPr>
              <w:t>$5.50</w:t>
            </w:r>
          </w:p>
        </w:tc>
        <w:tc>
          <w:tcPr>
            <w:tcW w:w="1180" w:type="dxa"/>
            <w:tcBorders>
              <w:top w:val="nil"/>
              <w:left w:val="nil"/>
              <w:bottom w:val="single" w:sz="8" w:space="0" w:color="auto"/>
              <w:right w:val="single" w:sz="8" w:space="0" w:color="auto"/>
            </w:tcBorders>
            <w:vAlign w:val="bottom"/>
            <w:hideMark/>
          </w:tcPr>
          <w:p w14:paraId="7A0AD065" w14:textId="77777777" w:rsidR="00827431" w:rsidRDefault="00827431">
            <w:pPr>
              <w:jc w:val="center"/>
              <w:rPr>
                <w:color w:val="000000"/>
              </w:rPr>
            </w:pPr>
            <w:r>
              <w:rPr>
                <w:color w:val="000000"/>
              </w:rPr>
              <w:t>N/A</w:t>
            </w:r>
          </w:p>
        </w:tc>
      </w:tr>
      <w:tr w:rsidR="00827431" w14:paraId="109CC467" w14:textId="77777777" w:rsidTr="00827431">
        <w:trPr>
          <w:trHeight w:val="900"/>
          <w:jc w:val="center"/>
        </w:trPr>
        <w:tc>
          <w:tcPr>
            <w:tcW w:w="5990" w:type="dxa"/>
            <w:tcBorders>
              <w:top w:val="nil"/>
              <w:left w:val="single" w:sz="8" w:space="0" w:color="auto"/>
              <w:bottom w:val="single" w:sz="8" w:space="0" w:color="auto"/>
              <w:right w:val="single" w:sz="8" w:space="0" w:color="auto"/>
            </w:tcBorders>
            <w:vAlign w:val="center"/>
            <w:hideMark/>
          </w:tcPr>
          <w:p w14:paraId="1DA6825B" w14:textId="77777777" w:rsidR="00827431" w:rsidRDefault="00827431">
            <w:pPr>
              <w:jc w:val="right"/>
              <w:rPr>
                <w:color w:val="000000"/>
              </w:rPr>
            </w:pPr>
            <w:r>
              <w:rPr>
                <w:color w:val="000000"/>
              </w:rPr>
              <w:t>Traditional Vanpool Program</w:t>
            </w:r>
          </w:p>
        </w:tc>
        <w:tc>
          <w:tcPr>
            <w:tcW w:w="4720" w:type="dxa"/>
            <w:gridSpan w:val="4"/>
            <w:tcBorders>
              <w:top w:val="nil"/>
              <w:left w:val="nil"/>
              <w:bottom w:val="single" w:sz="8" w:space="0" w:color="auto"/>
              <w:right w:val="single" w:sz="8" w:space="0" w:color="000000"/>
            </w:tcBorders>
            <w:vAlign w:val="bottom"/>
            <w:hideMark/>
          </w:tcPr>
          <w:p w14:paraId="17E39376" w14:textId="00DF66A6" w:rsidR="00827431" w:rsidRDefault="00827431">
            <w:pPr>
              <w:jc w:val="center"/>
              <w:rPr>
                <w:color w:val="000000"/>
              </w:rPr>
            </w:pPr>
            <w:r>
              <w:rPr>
                <w:color w:val="000000"/>
              </w:rPr>
              <w:t>Traditional Vanpool fares, which are based on round trip van mileage and number of passengers, are proposed to increase by</w:t>
            </w:r>
            <w:r w:rsidR="004B467A">
              <w:rPr>
                <w:color w:val="000000"/>
              </w:rPr>
              <w:t xml:space="preserve"> </w:t>
            </w:r>
            <w:r>
              <w:rPr>
                <w:color w:val="000000"/>
              </w:rPr>
              <w:t>10%</w:t>
            </w:r>
          </w:p>
        </w:tc>
      </w:tr>
    </w:tbl>
    <w:p w14:paraId="10CAE07A" w14:textId="367BC90E" w:rsidR="0051452B" w:rsidRDefault="0051452B" w:rsidP="00DB0743">
      <w:pPr>
        <w:tabs>
          <w:tab w:val="left" w:pos="3765"/>
        </w:tabs>
      </w:pPr>
    </w:p>
    <w:p w14:paraId="4BF6DFFC" w14:textId="77777777" w:rsidR="00DB32B4" w:rsidRDefault="00DB32B4" w:rsidP="00DB32B4">
      <w:pPr>
        <w:tabs>
          <w:tab w:val="left" w:pos="3765"/>
        </w:tabs>
      </w:pPr>
      <w:r w:rsidRPr="0010030C">
        <w:t xml:space="preserve">Also, as part of a regional pilot fare program that began in June 2025, Pace began accepting the Regional Day Pass. </w:t>
      </w:r>
      <w:r>
        <w:t xml:space="preserve"> </w:t>
      </w:r>
      <w:r w:rsidRPr="0010030C">
        <w:t>As the pilot period is coming to an end, Pace is proposing to permanently adopt the Regional Day Pass.</w:t>
      </w:r>
    </w:p>
    <w:p w14:paraId="58FBA9C0" w14:textId="77777777" w:rsidR="00DB32B4" w:rsidRDefault="00DB32B4" w:rsidP="00DB32B4">
      <w:pPr>
        <w:tabs>
          <w:tab w:val="left" w:pos="3765"/>
        </w:tabs>
      </w:pPr>
    </w:p>
    <w:p w14:paraId="0AA65816" w14:textId="14E83662" w:rsidR="00DB32B4" w:rsidRPr="00DB32B4" w:rsidRDefault="00DB32B4" w:rsidP="00DB32B4">
      <w:pPr>
        <w:rPr>
          <w:color w:val="000000" w:themeColor="text1"/>
        </w:rPr>
      </w:pPr>
      <w:r>
        <w:rPr>
          <w:color w:val="000000" w:themeColor="text1"/>
        </w:rPr>
        <w:t xml:space="preserve">For </w:t>
      </w:r>
      <w:r w:rsidRPr="00DB32B4">
        <w:rPr>
          <w:color w:val="000000" w:themeColor="text1"/>
        </w:rPr>
        <w:t>the Regional ADA Paratransit program</w:t>
      </w:r>
      <w:r w:rsidRPr="00B34D6E">
        <w:rPr>
          <w:color w:val="000000" w:themeColor="text1"/>
        </w:rPr>
        <w:t xml:space="preserve">, the RTA Board approved ADA Paratransit budget fully funds federally required ADA Paratransit Services. </w:t>
      </w:r>
      <w:r>
        <w:rPr>
          <w:color w:val="000000" w:themeColor="text1"/>
        </w:rPr>
        <w:t xml:space="preserve"> </w:t>
      </w:r>
      <w:r w:rsidRPr="00B34D6E">
        <w:rPr>
          <w:color w:val="000000" w:themeColor="text1"/>
        </w:rPr>
        <w:t xml:space="preserve">However, the remaining RTA Board approved ADA Paratransit funding is expected to only be sufficient to operate the Taxi Access Program (“TAP”) and Rideshare Access Program (“RAP”) for approximately the first quarter of 2026. </w:t>
      </w:r>
      <w:r>
        <w:rPr>
          <w:color w:val="000000" w:themeColor="text1"/>
        </w:rPr>
        <w:t xml:space="preserve"> </w:t>
      </w:r>
      <w:r w:rsidRPr="00B34D6E">
        <w:rPr>
          <w:color w:val="000000" w:themeColor="text1"/>
        </w:rPr>
        <w:t xml:space="preserve">Pace will operate TAP and RAP service until RTA Board approved ADA Paratransit funding is exhausted. </w:t>
      </w:r>
    </w:p>
    <w:p w14:paraId="61210CDA" w14:textId="77777777" w:rsidR="00DB32B4" w:rsidRDefault="00DB32B4" w:rsidP="00DB0743">
      <w:pPr>
        <w:tabs>
          <w:tab w:val="left" w:pos="3765"/>
        </w:tabs>
      </w:pPr>
    </w:p>
    <w:p w14:paraId="0AC0E731" w14:textId="5C91D18E" w:rsidR="00DB0743" w:rsidRDefault="00DB0743" w:rsidP="00DB0743">
      <w:pPr>
        <w:tabs>
          <w:tab w:val="left" w:pos="3765"/>
        </w:tabs>
      </w:pPr>
      <w:r>
        <w:t xml:space="preserve">Additionally, </w:t>
      </w:r>
      <w:r w:rsidR="0091246A" w:rsidRPr="0091246A">
        <w:t>in December 2024 and March 2025</w:t>
      </w:r>
      <w:r w:rsidR="0091246A">
        <w:t xml:space="preserve">, Pace implemented </w:t>
      </w:r>
      <w:r>
        <w:t xml:space="preserve">service improvements </w:t>
      </w:r>
      <w:r w:rsidR="0081516E">
        <w:t xml:space="preserve">on the following routes </w:t>
      </w:r>
      <w:r>
        <w:t>on a pilot basis</w:t>
      </w:r>
      <w:r w:rsidR="0091246A">
        <w:t xml:space="preserve"> and a</w:t>
      </w:r>
      <w:r w:rsidR="0091246A" w:rsidRPr="0091246A">
        <w:t>s the</w:t>
      </w:r>
      <w:r w:rsidR="0091246A">
        <w:t>se</w:t>
      </w:r>
      <w:r w:rsidR="0091246A" w:rsidRPr="0091246A">
        <w:t xml:space="preserve"> pilot period</w:t>
      </w:r>
      <w:r w:rsidR="0091246A">
        <w:t>s</w:t>
      </w:r>
      <w:r w:rsidR="0091246A" w:rsidRPr="0091246A">
        <w:t xml:space="preserve"> </w:t>
      </w:r>
      <w:r w:rsidR="0091246A">
        <w:t>are</w:t>
      </w:r>
      <w:r w:rsidR="0091246A" w:rsidRPr="0091246A">
        <w:t xml:space="preserve"> coming to an end, Pace is proposing </w:t>
      </w:r>
      <w:r w:rsidR="0091246A">
        <w:t xml:space="preserve">to make these service improvements </w:t>
      </w:r>
      <w:r w:rsidRPr="00EE79A4">
        <w:t>permanent</w:t>
      </w:r>
      <w:r>
        <w:t>:</w:t>
      </w:r>
    </w:p>
    <w:p w14:paraId="3EBB1DCC" w14:textId="77777777" w:rsidR="0091246A" w:rsidRDefault="0091246A" w:rsidP="00DB0743">
      <w:pPr>
        <w:tabs>
          <w:tab w:val="left" w:pos="3765"/>
        </w:tabs>
      </w:pPr>
    </w:p>
    <w:tbl>
      <w:tblPr>
        <w:tblW w:w="8275" w:type="dxa"/>
        <w:jc w:val="center"/>
        <w:tblLook w:val="04A0" w:firstRow="1" w:lastRow="0" w:firstColumn="1" w:lastColumn="0" w:noHBand="0" w:noVBand="1"/>
      </w:tblPr>
      <w:tblGrid>
        <w:gridCol w:w="1170"/>
        <w:gridCol w:w="3240"/>
        <w:gridCol w:w="3865"/>
      </w:tblGrid>
      <w:tr w:rsidR="005808DD" w:rsidRPr="005808DD" w14:paraId="444B8E8E" w14:textId="77777777" w:rsidTr="005808DD">
        <w:trPr>
          <w:trHeight w:val="300"/>
          <w:jc w:val="center"/>
        </w:trPr>
        <w:tc>
          <w:tcPr>
            <w:tcW w:w="8275" w:type="dxa"/>
            <w:gridSpan w:val="3"/>
            <w:tcBorders>
              <w:top w:val="single" w:sz="4" w:space="0" w:color="auto"/>
              <w:left w:val="single" w:sz="4" w:space="0" w:color="auto"/>
              <w:bottom w:val="single" w:sz="4" w:space="0" w:color="auto"/>
              <w:right w:val="single" w:sz="4" w:space="0" w:color="000000"/>
            </w:tcBorders>
            <w:noWrap/>
            <w:vAlign w:val="bottom"/>
            <w:hideMark/>
          </w:tcPr>
          <w:p w14:paraId="7369FE3E" w14:textId="77777777" w:rsidR="005808DD" w:rsidRPr="005808DD" w:rsidRDefault="005808DD">
            <w:pPr>
              <w:jc w:val="center"/>
              <w:rPr>
                <w:b/>
                <w:bCs/>
                <w:color w:val="000000"/>
              </w:rPr>
            </w:pPr>
            <w:r w:rsidRPr="005808DD">
              <w:rPr>
                <w:b/>
                <w:bCs/>
                <w:color w:val="000000"/>
              </w:rPr>
              <w:t>Proposed Permanent Adoption of Service Improvements Implemented in 2024</w:t>
            </w:r>
          </w:p>
        </w:tc>
      </w:tr>
      <w:tr w:rsidR="005808DD" w:rsidRPr="005808DD" w14:paraId="73E08740"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21A8A525" w14:textId="77777777" w:rsidR="005808DD" w:rsidRPr="005808DD" w:rsidRDefault="005808DD">
            <w:pPr>
              <w:rPr>
                <w:b/>
                <w:bCs/>
                <w:color w:val="000000"/>
              </w:rPr>
            </w:pPr>
            <w:r w:rsidRPr="005808DD">
              <w:rPr>
                <w:b/>
                <w:bCs/>
                <w:color w:val="000000"/>
              </w:rPr>
              <w:t>Route</w:t>
            </w:r>
          </w:p>
        </w:tc>
        <w:tc>
          <w:tcPr>
            <w:tcW w:w="3240" w:type="dxa"/>
            <w:tcBorders>
              <w:top w:val="nil"/>
              <w:left w:val="nil"/>
              <w:bottom w:val="single" w:sz="4" w:space="0" w:color="auto"/>
              <w:right w:val="single" w:sz="4" w:space="0" w:color="auto"/>
            </w:tcBorders>
            <w:noWrap/>
            <w:vAlign w:val="bottom"/>
            <w:hideMark/>
          </w:tcPr>
          <w:p w14:paraId="5DD441D3" w14:textId="77777777" w:rsidR="005808DD" w:rsidRPr="005808DD" w:rsidRDefault="005808DD">
            <w:pPr>
              <w:rPr>
                <w:b/>
                <w:bCs/>
                <w:color w:val="000000"/>
              </w:rPr>
            </w:pPr>
            <w:r w:rsidRPr="005808DD">
              <w:rPr>
                <w:b/>
                <w:bCs/>
                <w:color w:val="000000"/>
              </w:rPr>
              <w:t>Route Name</w:t>
            </w:r>
          </w:p>
        </w:tc>
        <w:tc>
          <w:tcPr>
            <w:tcW w:w="3865" w:type="dxa"/>
            <w:tcBorders>
              <w:top w:val="nil"/>
              <w:left w:val="nil"/>
              <w:bottom w:val="single" w:sz="4" w:space="0" w:color="auto"/>
              <w:right w:val="single" w:sz="4" w:space="0" w:color="auto"/>
            </w:tcBorders>
            <w:noWrap/>
            <w:vAlign w:val="bottom"/>
            <w:hideMark/>
          </w:tcPr>
          <w:p w14:paraId="32EE1D23" w14:textId="229F1D4F" w:rsidR="005808DD" w:rsidRPr="005808DD" w:rsidRDefault="005808DD">
            <w:pPr>
              <w:rPr>
                <w:b/>
                <w:bCs/>
                <w:color w:val="000000"/>
              </w:rPr>
            </w:pPr>
            <w:r w:rsidRPr="005808DD">
              <w:rPr>
                <w:b/>
                <w:bCs/>
                <w:color w:val="000000"/>
              </w:rPr>
              <w:t>Service Day(s)</w:t>
            </w:r>
          </w:p>
        </w:tc>
      </w:tr>
      <w:tr w:rsidR="005808DD" w:rsidRPr="005808DD" w14:paraId="3C377500"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07B1A3A8" w14:textId="77777777" w:rsidR="005808DD" w:rsidRPr="005808DD" w:rsidRDefault="005808DD">
            <w:pPr>
              <w:rPr>
                <w:color w:val="000000"/>
              </w:rPr>
            </w:pPr>
            <w:r w:rsidRPr="005808DD">
              <w:rPr>
                <w:color w:val="000000"/>
              </w:rPr>
              <w:t>301</w:t>
            </w:r>
          </w:p>
        </w:tc>
        <w:tc>
          <w:tcPr>
            <w:tcW w:w="3240" w:type="dxa"/>
            <w:tcBorders>
              <w:top w:val="nil"/>
              <w:left w:val="nil"/>
              <w:bottom w:val="single" w:sz="4" w:space="0" w:color="auto"/>
              <w:right w:val="single" w:sz="4" w:space="0" w:color="auto"/>
            </w:tcBorders>
            <w:noWrap/>
            <w:vAlign w:val="bottom"/>
            <w:hideMark/>
          </w:tcPr>
          <w:p w14:paraId="44E00BD1" w14:textId="77777777" w:rsidR="005808DD" w:rsidRPr="005808DD" w:rsidRDefault="005808DD">
            <w:pPr>
              <w:rPr>
                <w:color w:val="000000"/>
              </w:rPr>
            </w:pPr>
            <w:r w:rsidRPr="005808DD">
              <w:rPr>
                <w:color w:val="000000"/>
              </w:rPr>
              <w:t>Roosevelt Road</w:t>
            </w:r>
          </w:p>
        </w:tc>
        <w:tc>
          <w:tcPr>
            <w:tcW w:w="3865" w:type="dxa"/>
            <w:tcBorders>
              <w:top w:val="nil"/>
              <w:left w:val="nil"/>
              <w:bottom w:val="single" w:sz="4" w:space="0" w:color="auto"/>
              <w:right w:val="single" w:sz="4" w:space="0" w:color="auto"/>
            </w:tcBorders>
            <w:noWrap/>
            <w:vAlign w:val="bottom"/>
            <w:hideMark/>
          </w:tcPr>
          <w:p w14:paraId="62323C12" w14:textId="77777777" w:rsidR="005808DD" w:rsidRPr="00D32A00" w:rsidRDefault="005808DD">
            <w:pPr>
              <w:rPr>
                <w:color w:val="000000"/>
              </w:rPr>
            </w:pPr>
            <w:r w:rsidRPr="00D32A00">
              <w:rPr>
                <w:color w:val="000000"/>
              </w:rPr>
              <w:t>Sunday</w:t>
            </w:r>
          </w:p>
        </w:tc>
      </w:tr>
      <w:tr w:rsidR="005808DD" w:rsidRPr="005808DD" w14:paraId="46B3DBD8"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36906182" w14:textId="77777777" w:rsidR="005808DD" w:rsidRPr="005808DD" w:rsidRDefault="005808DD">
            <w:pPr>
              <w:rPr>
                <w:color w:val="000000"/>
              </w:rPr>
            </w:pPr>
            <w:r w:rsidRPr="005808DD">
              <w:rPr>
                <w:color w:val="000000"/>
              </w:rPr>
              <w:t>311</w:t>
            </w:r>
          </w:p>
        </w:tc>
        <w:tc>
          <w:tcPr>
            <w:tcW w:w="3240" w:type="dxa"/>
            <w:tcBorders>
              <w:top w:val="nil"/>
              <w:left w:val="nil"/>
              <w:bottom w:val="single" w:sz="4" w:space="0" w:color="auto"/>
              <w:right w:val="single" w:sz="4" w:space="0" w:color="auto"/>
            </w:tcBorders>
            <w:noWrap/>
            <w:vAlign w:val="bottom"/>
            <w:hideMark/>
          </w:tcPr>
          <w:p w14:paraId="5BF99044" w14:textId="77777777" w:rsidR="005808DD" w:rsidRPr="005808DD" w:rsidRDefault="005808DD">
            <w:pPr>
              <w:rPr>
                <w:color w:val="000000"/>
              </w:rPr>
            </w:pPr>
            <w:r w:rsidRPr="005808DD">
              <w:rPr>
                <w:color w:val="000000"/>
              </w:rPr>
              <w:t>Oak Park Avenue</w:t>
            </w:r>
          </w:p>
        </w:tc>
        <w:tc>
          <w:tcPr>
            <w:tcW w:w="3865" w:type="dxa"/>
            <w:tcBorders>
              <w:top w:val="nil"/>
              <w:left w:val="nil"/>
              <w:bottom w:val="single" w:sz="4" w:space="0" w:color="auto"/>
              <w:right w:val="single" w:sz="4" w:space="0" w:color="auto"/>
            </w:tcBorders>
            <w:noWrap/>
            <w:vAlign w:val="bottom"/>
            <w:hideMark/>
          </w:tcPr>
          <w:p w14:paraId="10206AF4" w14:textId="77777777" w:rsidR="005808DD" w:rsidRPr="00D32A00" w:rsidRDefault="005808DD">
            <w:pPr>
              <w:rPr>
                <w:color w:val="000000"/>
              </w:rPr>
            </w:pPr>
            <w:r w:rsidRPr="00D32A00">
              <w:rPr>
                <w:color w:val="000000"/>
              </w:rPr>
              <w:t>Weekday, Saturday, Sunday</w:t>
            </w:r>
          </w:p>
        </w:tc>
      </w:tr>
      <w:tr w:rsidR="005808DD" w:rsidRPr="005808DD" w14:paraId="52C5F812"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7D05D910" w14:textId="77777777" w:rsidR="005808DD" w:rsidRPr="005808DD" w:rsidRDefault="005808DD">
            <w:pPr>
              <w:rPr>
                <w:color w:val="000000"/>
              </w:rPr>
            </w:pPr>
            <w:r w:rsidRPr="005808DD">
              <w:rPr>
                <w:color w:val="000000"/>
              </w:rPr>
              <w:t>315</w:t>
            </w:r>
          </w:p>
        </w:tc>
        <w:tc>
          <w:tcPr>
            <w:tcW w:w="3240" w:type="dxa"/>
            <w:tcBorders>
              <w:top w:val="nil"/>
              <w:left w:val="nil"/>
              <w:bottom w:val="single" w:sz="4" w:space="0" w:color="auto"/>
              <w:right w:val="single" w:sz="4" w:space="0" w:color="auto"/>
            </w:tcBorders>
            <w:noWrap/>
            <w:vAlign w:val="bottom"/>
            <w:hideMark/>
          </w:tcPr>
          <w:p w14:paraId="646534B8" w14:textId="77777777" w:rsidR="005808DD" w:rsidRPr="005808DD" w:rsidRDefault="005808DD">
            <w:pPr>
              <w:rPr>
                <w:color w:val="000000"/>
              </w:rPr>
            </w:pPr>
            <w:r w:rsidRPr="005808DD">
              <w:rPr>
                <w:color w:val="000000"/>
              </w:rPr>
              <w:t>Austin Boulevard</w:t>
            </w:r>
          </w:p>
        </w:tc>
        <w:tc>
          <w:tcPr>
            <w:tcW w:w="3865" w:type="dxa"/>
            <w:tcBorders>
              <w:top w:val="nil"/>
              <w:left w:val="nil"/>
              <w:bottom w:val="single" w:sz="4" w:space="0" w:color="auto"/>
              <w:right w:val="single" w:sz="4" w:space="0" w:color="auto"/>
            </w:tcBorders>
            <w:noWrap/>
            <w:vAlign w:val="bottom"/>
            <w:hideMark/>
          </w:tcPr>
          <w:p w14:paraId="19A46511" w14:textId="77777777" w:rsidR="005808DD" w:rsidRPr="00D32A00" w:rsidRDefault="005808DD">
            <w:pPr>
              <w:rPr>
                <w:color w:val="000000"/>
              </w:rPr>
            </w:pPr>
            <w:r w:rsidRPr="00D32A00">
              <w:rPr>
                <w:color w:val="000000"/>
              </w:rPr>
              <w:t>Weekday, Saturday, Sunday</w:t>
            </w:r>
          </w:p>
        </w:tc>
      </w:tr>
      <w:tr w:rsidR="005808DD" w:rsidRPr="005808DD" w14:paraId="78544191"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0FCA9B8A" w14:textId="77777777" w:rsidR="005808DD" w:rsidRPr="005808DD" w:rsidRDefault="005808DD">
            <w:pPr>
              <w:rPr>
                <w:color w:val="000000"/>
              </w:rPr>
            </w:pPr>
            <w:r w:rsidRPr="005808DD">
              <w:rPr>
                <w:color w:val="000000"/>
              </w:rPr>
              <w:t>322</w:t>
            </w:r>
          </w:p>
        </w:tc>
        <w:tc>
          <w:tcPr>
            <w:tcW w:w="3240" w:type="dxa"/>
            <w:tcBorders>
              <w:top w:val="nil"/>
              <w:left w:val="nil"/>
              <w:bottom w:val="single" w:sz="4" w:space="0" w:color="auto"/>
              <w:right w:val="single" w:sz="4" w:space="0" w:color="auto"/>
            </w:tcBorders>
            <w:noWrap/>
            <w:vAlign w:val="bottom"/>
            <w:hideMark/>
          </w:tcPr>
          <w:p w14:paraId="6ABDBE2B" w14:textId="77777777" w:rsidR="005808DD" w:rsidRPr="005808DD" w:rsidRDefault="005808DD">
            <w:pPr>
              <w:rPr>
                <w:color w:val="000000"/>
              </w:rPr>
            </w:pPr>
            <w:r w:rsidRPr="005808DD">
              <w:rPr>
                <w:color w:val="000000"/>
              </w:rPr>
              <w:t>Cermak Road – 22nd Street</w:t>
            </w:r>
          </w:p>
        </w:tc>
        <w:tc>
          <w:tcPr>
            <w:tcW w:w="3865" w:type="dxa"/>
            <w:tcBorders>
              <w:top w:val="nil"/>
              <w:left w:val="nil"/>
              <w:bottom w:val="single" w:sz="4" w:space="0" w:color="auto"/>
              <w:right w:val="single" w:sz="4" w:space="0" w:color="auto"/>
            </w:tcBorders>
            <w:noWrap/>
            <w:vAlign w:val="bottom"/>
            <w:hideMark/>
          </w:tcPr>
          <w:p w14:paraId="0C356AF0" w14:textId="77777777" w:rsidR="005808DD" w:rsidRPr="00D32A00" w:rsidRDefault="005808DD">
            <w:pPr>
              <w:rPr>
                <w:color w:val="000000"/>
              </w:rPr>
            </w:pPr>
            <w:r w:rsidRPr="00D32A00">
              <w:rPr>
                <w:color w:val="000000"/>
              </w:rPr>
              <w:t>Weekday, Sunday</w:t>
            </w:r>
          </w:p>
        </w:tc>
      </w:tr>
      <w:tr w:rsidR="005808DD" w:rsidRPr="005808DD" w14:paraId="3CD64D54"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53644359" w14:textId="77777777" w:rsidR="005808DD" w:rsidRPr="005808DD" w:rsidRDefault="005808DD">
            <w:pPr>
              <w:rPr>
                <w:color w:val="000000"/>
              </w:rPr>
            </w:pPr>
            <w:r w:rsidRPr="005808DD">
              <w:rPr>
                <w:color w:val="000000"/>
              </w:rPr>
              <w:t>350</w:t>
            </w:r>
          </w:p>
        </w:tc>
        <w:tc>
          <w:tcPr>
            <w:tcW w:w="3240" w:type="dxa"/>
            <w:tcBorders>
              <w:top w:val="nil"/>
              <w:left w:val="nil"/>
              <w:bottom w:val="single" w:sz="4" w:space="0" w:color="auto"/>
              <w:right w:val="single" w:sz="4" w:space="0" w:color="auto"/>
            </w:tcBorders>
            <w:noWrap/>
            <w:vAlign w:val="bottom"/>
            <w:hideMark/>
          </w:tcPr>
          <w:p w14:paraId="487887EC" w14:textId="77777777" w:rsidR="005808DD" w:rsidRPr="005808DD" w:rsidRDefault="005808DD">
            <w:pPr>
              <w:rPr>
                <w:color w:val="000000"/>
              </w:rPr>
            </w:pPr>
            <w:r w:rsidRPr="005808DD">
              <w:rPr>
                <w:color w:val="000000"/>
              </w:rPr>
              <w:t>Sibley</w:t>
            </w:r>
          </w:p>
        </w:tc>
        <w:tc>
          <w:tcPr>
            <w:tcW w:w="3865" w:type="dxa"/>
            <w:tcBorders>
              <w:top w:val="nil"/>
              <w:left w:val="nil"/>
              <w:bottom w:val="single" w:sz="4" w:space="0" w:color="auto"/>
              <w:right w:val="single" w:sz="4" w:space="0" w:color="auto"/>
            </w:tcBorders>
            <w:noWrap/>
            <w:vAlign w:val="bottom"/>
            <w:hideMark/>
          </w:tcPr>
          <w:p w14:paraId="5303335D" w14:textId="77777777" w:rsidR="005808DD" w:rsidRPr="00D32A00" w:rsidRDefault="005808DD">
            <w:pPr>
              <w:rPr>
                <w:color w:val="000000"/>
              </w:rPr>
            </w:pPr>
            <w:r w:rsidRPr="00D32A00">
              <w:rPr>
                <w:color w:val="000000"/>
              </w:rPr>
              <w:t>Saturday, Sunday</w:t>
            </w:r>
          </w:p>
        </w:tc>
      </w:tr>
      <w:tr w:rsidR="005808DD" w:rsidRPr="005808DD" w14:paraId="46177D16"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0461617E" w14:textId="77777777" w:rsidR="005808DD" w:rsidRPr="005808DD" w:rsidRDefault="005808DD">
            <w:pPr>
              <w:rPr>
                <w:color w:val="000000"/>
              </w:rPr>
            </w:pPr>
            <w:r w:rsidRPr="005808DD">
              <w:rPr>
                <w:color w:val="000000"/>
              </w:rPr>
              <w:t>364</w:t>
            </w:r>
          </w:p>
        </w:tc>
        <w:tc>
          <w:tcPr>
            <w:tcW w:w="3240" w:type="dxa"/>
            <w:tcBorders>
              <w:top w:val="nil"/>
              <w:left w:val="nil"/>
              <w:bottom w:val="single" w:sz="4" w:space="0" w:color="auto"/>
              <w:right w:val="single" w:sz="4" w:space="0" w:color="auto"/>
            </w:tcBorders>
            <w:noWrap/>
            <w:vAlign w:val="bottom"/>
            <w:hideMark/>
          </w:tcPr>
          <w:p w14:paraId="26E5C750" w14:textId="77777777" w:rsidR="005808DD" w:rsidRPr="005808DD" w:rsidRDefault="005808DD">
            <w:pPr>
              <w:rPr>
                <w:color w:val="000000"/>
              </w:rPr>
            </w:pPr>
            <w:r w:rsidRPr="005808DD">
              <w:rPr>
                <w:color w:val="000000"/>
              </w:rPr>
              <w:t>159th Street</w:t>
            </w:r>
          </w:p>
        </w:tc>
        <w:tc>
          <w:tcPr>
            <w:tcW w:w="3865" w:type="dxa"/>
            <w:tcBorders>
              <w:top w:val="nil"/>
              <w:left w:val="nil"/>
              <w:bottom w:val="single" w:sz="4" w:space="0" w:color="auto"/>
              <w:right w:val="single" w:sz="4" w:space="0" w:color="auto"/>
            </w:tcBorders>
            <w:noWrap/>
            <w:vAlign w:val="bottom"/>
            <w:hideMark/>
          </w:tcPr>
          <w:p w14:paraId="581C05CD" w14:textId="77777777" w:rsidR="005808DD" w:rsidRPr="00D32A00" w:rsidRDefault="005808DD">
            <w:pPr>
              <w:rPr>
                <w:color w:val="000000"/>
              </w:rPr>
            </w:pPr>
            <w:r w:rsidRPr="00D32A00">
              <w:rPr>
                <w:color w:val="000000"/>
              </w:rPr>
              <w:t>Saturday, Sunday</w:t>
            </w:r>
          </w:p>
        </w:tc>
      </w:tr>
      <w:tr w:rsidR="005808DD" w:rsidRPr="005808DD" w14:paraId="3C82F9F2"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0E269940" w14:textId="77777777" w:rsidR="005808DD" w:rsidRPr="005808DD" w:rsidRDefault="005808DD">
            <w:pPr>
              <w:rPr>
                <w:color w:val="000000"/>
              </w:rPr>
            </w:pPr>
            <w:r w:rsidRPr="005808DD">
              <w:rPr>
                <w:color w:val="000000"/>
              </w:rPr>
              <w:t>381</w:t>
            </w:r>
          </w:p>
        </w:tc>
        <w:tc>
          <w:tcPr>
            <w:tcW w:w="3240" w:type="dxa"/>
            <w:tcBorders>
              <w:top w:val="nil"/>
              <w:left w:val="nil"/>
              <w:bottom w:val="single" w:sz="4" w:space="0" w:color="auto"/>
              <w:right w:val="single" w:sz="4" w:space="0" w:color="auto"/>
            </w:tcBorders>
            <w:noWrap/>
            <w:vAlign w:val="bottom"/>
            <w:hideMark/>
          </w:tcPr>
          <w:p w14:paraId="79D1E112" w14:textId="77777777" w:rsidR="005808DD" w:rsidRPr="005808DD" w:rsidRDefault="005808DD">
            <w:pPr>
              <w:rPr>
                <w:color w:val="000000"/>
              </w:rPr>
            </w:pPr>
            <w:r w:rsidRPr="005808DD">
              <w:rPr>
                <w:color w:val="000000"/>
              </w:rPr>
              <w:t>95th Street</w:t>
            </w:r>
          </w:p>
        </w:tc>
        <w:tc>
          <w:tcPr>
            <w:tcW w:w="3865" w:type="dxa"/>
            <w:tcBorders>
              <w:top w:val="nil"/>
              <w:left w:val="nil"/>
              <w:bottom w:val="single" w:sz="4" w:space="0" w:color="auto"/>
              <w:right w:val="single" w:sz="4" w:space="0" w:color="auto"/>
            </w:tcBorders>
            <w:noWrap/>
            <w:vAlign w:val="bottom"/>
            <w:hideMark/>
          </w:tcPr>
          <w:p w14:paraId="03B471EB" w14:textId="77777777" w:rsidR="005808DD" w:rsidRPr="00D32A00" w:rsidRDefault="005808DD">
            <w:pPr>
              <w:rPr>
                <w:color w:val="000000"/>
              </w:rPr>
            </w:pPr>
            <w:r w:rsidRPr="00D32A00">
              <w:rPr>
                <w:color w:val="000000"/>
              </w:rPr>
              <w:t>Weekday</w:t>
            </w:r>
          </w:p>
        </w:tc>
      </w:tr>
      <w:tr w:rsidR="005808DD" w:rsidRPr="005808DD" w14:paraId="32308431"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07BB8DE3" w14:textId="77777777" w:rsidR="005808DD" w:rsidRPr="005808DD" w:rsidRDefault="005808DD">
            <w:pPr>
              <w:rPr>
                <w:color w:val="000000"/>
              </w:rPr>
            </w:pPr>
            <w:r w:rsidRPr="005808DD">
              <w:rPr>
                <w:color w:val="000000"/>
              </w:rPr>
              <w:t>383</w:t>
            </w:r>
          </w:p>
        </w:tc>
        <w:tc>
          <w:tcPr>
            <w:tcW w:w="3240" w:type="dxa"/>
            <w:tcBorders>
              <w:top w:val="nil"/>
              <w:left w:val="nil"/>
              <w:bottom w:val="single" w:sz="4" w:space="0" w:color="auto"/>
              <w:right w:val="single" w:sz="4" w:space="0" w:color="auto"/>
            </w:tcBorders>
            <w:noWrap/>
            <w:vAlign w:val="bottom"/>
            <w:hideMark/>
          </w:tcPr>
          <w:p w14:paraId="413EF031" w14:textId="77777777" w:rsidR="005808DD" w:rsidRPr="005808DD" w:rsidRDefault="005808DD">
            <w:pPr>
              <w:rPr>
                <w:color w:val="000000"/>
              </w:rPr>
            </w:pPr>
            <w:r w:rsidRPr="005808DD">
              <w:rPr>
                <w:color w:val="000000"/>
              </w:rPr>
              <w:t>South Cicero</w:t>
            </w:r>
          </w:p>
        </w:tc>
        <w:tc>
          <w:tcPr>
            <w:tcW w:w="3865" w:type="dxa"/>
            <w:tcBorders>
              <w:top w:val="nil"/>
              <w:left w:val="nil"/>
              <w:bottom w:val="single" w:sz="4" w:space="0" w:color="auto"/>
              <w:right w:val="single" w:sz="4" w:space="0" w:color="auto"/>
            </w:tcBorders>
            <w:noWrap/>
            <w:vAlign w:val="bottom"/>
            <w:hideMark/>
          </w:tcPr>
          <w:p w14:paraId="26916085" w14:textId="77777777" w:rsidR="005808DD" w:rsidRPr="00D32A00" w:rsidRDefault="005808DD">
            <w:pPr>
              <w:rPr>
                <w:color w:val="000000"/>
              </w:rPr>
            </w:pPr>
            <w:r w:rsidRPr="00D32A00">
              <w:rPr>
                <w:color w:val="000000"/>
              </w:rPr>
              <w:t>Saturday, Sunday</w:t>
            </w:r>
          </w:p>
        </w:tc>
      </w:tr>
      <w:tr w:rsidR="005808DD" w:rsidRPr="005808DD" w14:paraId="1921DE3D"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0A4C1648" w14:textId="77777777" w:rsidR="005808DD" w:rsidRPr="005808DD" w:rsidRDefault="005808DD">
            <w:pPr>
              <w:rPr>
                <w:color w:val="000000"/>
              </w:rPr>
            </w:pPr>
            <w:r w:rsidRPr="005808DD">
              <w:rPr>
                <w:color w:val="000000"/>
              </w:rPr>
              <w:t>563</w:t>
            </w:r>
          </w:p>
        </w:tc>
        <w:tc>
          <w:tcPr>
            <w:tcW w:w="3240" w:type="dxa"/>
            <w:tcBorders>
              <w:top w:val="nil"/>
              <w:left w:val="nil"/>
              <w:bottom w:val="single" w:sz="4" w:space="0" w:color="auto"/>
              <w:right w:val="single" w:sz="4" w:space="0" w:color="auto"/>
            </w:tcBorders>
            <w:noWrap/>
            <w:vAlign w:val="bottom"/>
            <w:hideMark/>
          </w:tcPr>
          <w:p w14:paraId="23FF90C4" w14:textId="77777777" w:rsidR="005808DD" w:rsidRPr="005808DD" w:rsidRDefault="005808DD">
            <w:pPr>
              <w:rPr>
                <w:color w:val="000000"/>
              </w:rPr>
            </w:pPr>
            <w:r w:rsidRPr="005808DD">
              <w:rPr>
                <w:color w:val="000000"/>
              </w:rPr>
              <w:t>Great Lakes Naval Station</w:t>
            </w:r>
          </w:p>
        </w:tc>
        <w:tc>
          <w:tcPr>
            <w:tcW w:w="3865" w:type="dxa"/>
            <w:tcBorders>
              <w:top w:val="nil"/>
              <w:left w:val="nil"/>
              <w:bottom w:val="single" w:sz="4" w:space="0" w:color="auto"/>
              <w:right w:val="single" w:sz="4" w:space="0" w:color="auto"/>
            </w:tcBorders>
            <w:noWrap/>
            <w:vAlign w:val="bottom"/>
            <w:hideMark/>
          </w:tcPr>
          <w:p w14:paraId="1E61630E" w14:textId="77777777" w:rsidR="005808DD" w:rsidRPr="00D32A00" w:rsidRDefault="005808DD">
            <w:pPr>
              <w:rPr>
                <w:color w:val="000000"/>
              </w:rPr>
            </w:pPr>
            <w:r w:rsidRPr="00D32A00">
              <w:rPr>
                <w:color w:val="000000"/>
              </w:rPr>
              <w:t>Saturday, Sunday</w:t>
            </w:r>
          </w:p>
        </w:tc>
      </w:tr>
      <w:tr w:rsidR="005808DD" w:rsidRPr="005808DD" w14:paraId="2C3F66A0" w14:textId="77777777" w:rsidTr="005808DD">
        <w:trPr>
          <w:trHeight w:val="300"/>
          <w:jc w:val="center"/>
        </w:trPr>
        <w:tc>
          <w:tcPr>
            <w:tcW w:w="1170" w:type="dxa"/>
            <w:tcBorders>
              <w:top w:val="nil"/>
              <w:left w:val="single" w:sz="4" w:space="0" w:color="auto"/>
              <w:bottom w:val="single" w:sz="4" w:space="0" w:color="auto"/>
              <w:right w:val="single" w:sz="4" w:space="0" w:color="auto"/>
            </w:tcBorders>
            <w:noWrap/>
            <w:vAlign w:val="bottom"/>
            <w:hideMark/>
          </w:tcPr>
          <w:p w14:paraId="43578EF2" w14:textId="77777777" w:rsidR="005808DD" w:rsidRPr="005808DD" w:rsidRDefault="005808DD">
            <w:pPr>
              <w:rPr>
                <w:color w:val="000000"/>
              </w:rPr>
            </w:pPr>
            <w:r w:rsidRPr="005808DD">
              <w:rPr>
                <w:color w:val="000000"/>
              </w:rPr>
              <w:t>564</w:t>
            </w:r>
          </w:p>
        </w:tc>
        <w:tc>
          <w:tcPr>
            <w:tcW w:w="3240" w:type="dxa"/>
            <w:tcBorders>
              <w:top w:val="nil"/>
              <w:left w:val="nil"/>
              <w:bottom w:val="single" w:sz="4" w:space="0" w:color="auto"/>
              <w:right w:val="single" w:sz="4" w:space="0" w:color="auto"/>
            </w:tcBorders>
            <w:noWrap/>
            <w:vAlign w:val="bottom"/>
            <w:hideMark/>
          </w:tcPr>
          <w:p w14:paraId="1113AA04" w14:textId="77777777" w:rsidR="005808DD" w:rsidRPr="005808DD" w:rsidRDefault="005808DD">
            <w:pPr>
              <w:rPr>
                <w:color w:val="000000"/>
              </w:rPr>
            </w:pPr>
            <w:r w:rsidRPr="005808DD">
              <w:rPr>
                <w:color w:val="000000"/>
              </w:rPr>
              <w:t>Jackson / 14th</w:t>
            </w:r>
          </w:p>
        </w:tc>
        <w:tc>
          <w:tcPr>
            <w:tcW w:w="3865" w:type="dxa"/>
            <w:tcBorders>
              <w:top w:val="nil"/>
              <w:left w:val="nil"/>
              <w:bottom w:val="single" w:sz="4" w:space="0" w:color="auto"/>
              <w:right w:val="single" w:sz="4" w:space="0" w:color="auto"/>
            </w:tcBorders>
            <w:noWrap/>
            <w:vAlign w:val="bottom"/>
            <w:hideMark/>
          </w:tcPr>
          <w:p w14:paraId="3A6E1599" w14:textId="77777777" w:rsidR="005808DD" w:rsidRPr="00D32A00" w:rsidRDefault="005808DD">
            <w:pPr>
              <w:rPr>
                <w:color w:val="000000"/>
              </w:rPr>
            </w:pPr>
            <w:r w:rsidRPr="00D32A00">
              <w:rPr>
                <w:color w:val="000000"/>
              </w:rPr>
              <w:t>Weekday</w:t>
            </w:r>
          </w:p>
        </w:tc>
      </w:tr>
    </w:tbl>
    <w:p w14:paraId="210022D7" w14:textId="77777777" w:rsidR="005808DD" w:rsidRDefault="005808DD" w:rsidP="000664EF">
      <w:pPr>
        <w:jc w:val="both"/>
        <w:rPr>
          <w:rFonts w:eastAsia="Calibri"/>
        </w:rPr>
      </w:pPr>
    </w:p>
    <w:p w14:paraId="79FC0B5D" w14:textId="4A2B0D50" w:rsidR="000664EF" w:rsidRDefault="00BF0EEC" w:rsidP="000664EF">
      <w:pPr>
        <w:jc w:val="both"/>
        <w:rPr>
          <w:rFonts w:eastAsia="Calibri"/>
        </w:rPr>
      </w:pPr>
      <w:r>
        <w:rPr>
          <w:rFonts w:eastAsia="Calibri"/>
        </w:rPr>
        <w:lastRenderedPageBreak/>
        <w:t>Individuals</w:t>
      </w:r>
      <w:r w:rsidR="00313FB8">
        <w:rPr>
          <w:rFonts w:eastAsia="Calibri"/>
        </w:rPr>
        <w:t xml:space="preserve"> </w:t>
      </w:r>
      <w:r w:rsidR="007F046E">
        <w:rPr>
          <w:rFonts w:eastAsia="Calibri"/>
        </w:rPr>
        <w:t>wanting</w:t>
      </w:r>
      <w:r w:rsidR="00DC2B23" w:rsidRPr="7D9A78AE">
        <w:rPr>
          <w:rFonts w:eastAsia="Calibri"/>
        </w:rPr>
        <w:t xml:space="preserve"> to </w:t>
      </w:r>
      <w:r w:rsidR="007F046E">
        <w:rPr>
          <w:rFonts w:eastAsia="Calibri"/>
        </w:rPr>
        <w:t xml:space="preserve">offer </w:t>
      </w:r>
      <w:r w:rsidR="00DC2B23" w:rsidRPr="7D9A78AE">
        <w:rPr>
          <w:rFonts w:eastAsia="Calibri"/>
        </w:rPr>
        <w:t>comment</w:t>
      </w:r>
      <w:r w:rsidR="007F046E">
        <w:rPr>
          <w:rFonts w:eastAsia="Calibri"/>
        </w:rPr>
        <w:t>s</w:t>
      </w:r>
      <w:r w:rsidR="00DC2B23" w:rsidRPr="7D9A78AE">
        <w:rPr>
          <w:rFonts w:eastAsia="Calibri"/>
        </w:rPr>
        <w:t xml:space="preserve"> on </w:t>
      </w:r>
      <w:r w:rsidR="00CE12E4">
        <w:rPr>
          <w:rFonts w:eastAsia="Calibri"/>
        </w:rPr>
        <w:t xml:space="preserve">the topic(s) to be addressed at </w:t>
      </w:r>
      <w:r w:rsidR="00772406">
        <w:rPr>
          <w:rFonts w:eastAsia="Calibri"/>
        </w:rPr>
        <w:t xml:space="preserve">any of </w:t>
      </w:r>
      <w:r w:rsidR="00CE12E4">
        <w:rPr>
          <w:rFonts w:eastAsia="Calibri"/>
        </w:rPr>
        <w:t>the public hearing</w:t>
      </w:r>
      <w:r w:rsidR="00611FE6">
        <w:rPr>
          <w:rFonts w:eastAsia="Calibri"/>
        </w:rPr>
        <w:t>s</w:t>
      </w:r>
      <w:r w:rsidR="00F1663F" w:rsidRPr="7D9A78AE">
        <w:rPr>
          <w:rFonts w:eastAsia="Calibri"/>
        </w:rPr>
        <w:t xml:space="preserve"> </w:t>
      </w:r>
      <w:r w:rsidR="00DC2B23" w:rsidRPr="7D9A78AE">
        <w:rPr>
          <w:rFonts w:eastAsia="Calibri"/>
        </w:rPr>
        <w:t>may do so</w:t>
      </w:r>
      <w:r w:rsidR="007F046E">
        <w:rPr>
          <w:rFonts w:eastAsia="Calibri"/>
        </w:rPr>
        <w:t>:</w:t>
      </w:r>
    </w:p>
    <w:p w14:paraId="001518B8" w14:textId="77777777" w:rsidR="000664EF" w:rsidRDefault="000664EF" w:rsidP="000664EF">
      <w:pPr>
        <w:jc w:val="both"/>
        <w:rPr>
          <w:rFonts w:eastAsia="Calibri"/>
        </w:rPr>
      </w:pPr>
    </w:p>
    <w:p w14:paraId="32857180" w14:textId="77777777" w:rsidR="00127E8D" w:rsidRDefault="007F046E" w:rsidP="00127E8D">
      <w:pPr>
        <w:pStyle w:val="ListParagraph"/>
        <w:numPr>
          <w:ilvl w:val="0"/>
          <w:numId w:val="5"/>
        </w:numPr>
        <w:rPr>
          <w:rFonts w:eastAsia="Calibri"/>
        </w:rPr>
      </w:pPr>
      <w:r w:rsidRPr="00127E8D">
        <w:rPr>
          <w:rFonts w:eastAsia="Calibri"/>
        </w:rPr>
        <w:t>at</w:t>
      </w:r>
      <w:r w:rsidR="00DC2B23" w:rsidRPr="00127E8D">
        <w:rPr>
          <w:rFonts w:eastAsia="Calibri"/>
        </w:rPr>
        <w:t xml:space="preserve"> </w:t>
      </w:r>
      <w:r w:rsidR="46160099" w:rsidRPr="00127E8D">
        <w:rPr>
          <w:rFonts w:eastAsia="Calibri"/>
        </w:rPr>
        <w:t>the</w:t>
      </w:r>
      <w:r w:rsidR="00DC2B23" w:rsidRPr="00127E8D">
        <w:rPr>
          <w:rFonts w:eastAsia="Calibri"/>
        </w:rPr>
        <w:t xml:space="preserve"> public hearing</w:t>
      </w:r>
      <w:r w:rsidRPr="00127E8D">
        <w:rPr>
          <w:rFonts w:eastAsia="Calibri"/>
        </w:rPr>
        <w:t>;</w:t>
      </w:r>
      <w:r w:rsidR="00DC2B23" w:rsidRPr="00127E8D">
        <w:rPr>
          <w:rFonts w:eastAsia="Calibri"/>
        </w:rPr>
        <w:t xml:space="preserve"> </w:t>
      </w:r>
    </w:p>
    <w:p w14:paraId="01994440" w14:textId="77777777" w:rsidR="00127E8D" w:rsidRDefault="00F1663F" w:rsidP="00127E8D">
      <w:pPr>
        <w:pStyle w:val="ListParagraph"/>
        <w:numPr>
          <w:ilvl w:val="0"/>
          <w:numId w:val="5"/>
        </w:numPr>
        <w:rPr>
          <w:rFonts w:eastAsia="Calibri"/>
        </w:rPr>
      </w:pPr>
      <w:r w:rsidRPr="00127E8D">
        <w:rPr>
          <w:rFonts w:eastAsia="Calibri"/>
        </w:rPr>
        <w:t xml:space="preserve">by </w:t>
      </w:r>
      <w:r w:rsidR="00276D20" w:rsidRPr="00127E8D">
        <w:rPr>
          <w:rFonts w:eastAsia="Calibri"/>
        </w:rPr>
        <w:t xml:space="preserve">submitting a completed Public Hearing Comments Form </w:t>
      </w:r>
      <w:r w:rsidR="003F746E" w:rsidRPr="00127E8D">
        <w:rPr>
          <w:rFonts w:eastAsia="Calibri"/>
        </w:rPr>
        <w:t xml:space="preserve">on </w:t>
      </w:r>
      <w:r w:rsidR="00DC2B23" w:rsidRPr="00127E8D">
        <w:rPr>
          <w:rFonts w:eastAsia="Calibri"/>
        </w:rPr>
        <w:t xml:space="preserve">Pace’s website </w:t>
      </w:r>
      <w:r w:rsidR="00276D20" w:rsidRPr="00127E8D">
        <w:rPr>
          <w:rFonts w:eastAsia="Calibri"/>
        </w:rPr>
        <w:t>at</w:t>
      </w:r>
      <w:r w:rsidR="00B128D7" w:rsidRPr="00127E8D">
        <w:rPr>
          <w:rFonts w:eastAsia="Calibri"/>
        </w:rPr>
        <w:t xml:space="preserve"> https://www.pacebus.com/public-hearing-comments</w:t>
      </w:r>
      <w:r w:rsidR="00276D20" w:rsidRPr="00127E8D">
        <w:rPr>
          <w:rFonts w:eastAsia="Calibri"/>
        </w:rPr>
        <w:t>;</w:t>
      </w:r>
      <w:r w:rsidR="00DC2B23" w:rsidRPr="00127E8D">
        <w:rPr>
          <w:rFonts w:eastAsia="Calibri"/>
        </w:rPr>
        <w:t xml:space="preserve"> </w:t>
      </w:r>
    </w:p>
    <w:p w14:paraId="7B3747BE" w14:textId="6C8F4643" w:rsidR="00127E8D" w:rsidRDefault="00DC2B23" w:rsidP="00127E8D">
      <w:pPr>
        <w:pStyle w:val="ListParagraph"/>
        <w:numPr>
          <w:ilvl w:val="0"/>
          <w:numId w:val="5"/>
        </w:numPr>
        <w:rPr>
          <w:rFonts w:eastAsia="Calibri"/>
        </w:rPr>
      </w:pPr>
      <w:r w:rsidRPr="00127E8D">
        <w:rPr>
          <w:rFonts w:eastAsia="Calibri"/>
        </w:rPr>
        <w:t xml:space="preserve">by email to </w:t>
      </w:r>
      <w:hyperlink r:id="rId11">
        <w:r w:rsidRPr="00127E8D">
          <w:rPr>
            <w:rFonts w:eastAsia="Calibri"/>
          </w:rPr>
          <w:t>public.hearings@pacebus.com</w:t>
        </w:r>
      </w:hyperlink>
      <w:r w:rsidR="00276D20" w:rsidRPr="00127E8D">
        <w:rPr>
          <w:rFonts w:eastAsia="Calibri"/>
        </w:rPr>
        <w:t>;</w:t>
      </w:r>
      <w:r w:rsidRPr="00127E8D">
        <w:rPr>
          <w:rFonts w:eastAsia="Calibri"/>
        </w:rPr>
        <w:t xml:space="preserve"> </w:t>
      </w:r>
    </w:p>
    <w:p w14:paraId="32454500" w14:textId="34ECD750" w:rsidR="000664EF" w:rsidRDefault="00DC2B23" w:rsidP="00127E8D">
      <w:pPr>
        <w:pStyle w:val="ListParagraph"/>
        <w:numPr>
          <w:ilvl w:val="0"/>
          <w:numId w:val="5"/>
        </w:numPr>
        <w:rPr>
          <w:rFonts w:eastAsia="Calibri"/>
        </w:rPr>
      </w:pPr>
      <w:r w:rsidRPr="00127E8D">
        <w:rPr>
          <w:rFonts w:eastAsia="Calibri"/>
        </w:rPr>
        <w:t>by mail to Pace, 550 W. Algonquin R</w:t>
      </w:r>
      <w:r w:rsidR="007F046E" w:rsidRPr="00127E8D">
        <w:rPr>
          <w:rFonts w:eastAsia="Calibri"/>
        </w:rPr>
        <w:t>oa</w:t>
      </w:r>
      <w:r w:rsidRPr="00127E8D">
        <w:rPr>
          <w:rFonts w:eastAsia="Calibri"/>
        </w:rPr>
        <w:t>d, Arlington Heights, IL 60005</w:t>
      </w:r>
      <w:r w:rsidR="007F046E" w:rsidRPr="00127E8D">
        <w:rPr>
          <w:rFonts w:eastAsia="Calibri"/>
        </w:rPr>
        <w:t xml:space="preserve"> Attention: Community Relations Department</w:t>
      </w:r>
      <w:r w:rsidR="00E96CA9">
        <w:rPr>
          <w:rFonts w:eastAsia="Calibri"/>
        </w:rPr>
        <w:t>; or</w:t>
      </w:r>
    </w:p>
    <w:p w14:paraId="73B78773" w14:textId="4A431369" w:rsidR="00E96CA9" w:rsidRPr="00E96CA9" w:rsidRDefault="00E96CA9" w:rsidP="00E96CA9">
      <w:pPr>
        <w:pStyle w:val="ListParagraph"/>
        <w:numPr>
          <w:ilvl w:val="0"/>
          <w:numId w:val="5"/>
        </w:numPr>
        <w:rPr>
          <w:rFonts w:eastAsia="Calibri"/>
        </w:rPr>
      </w:pPr>
      <w:r w:rsidRPr="00E96CA9">
        <w:rPr>
          <w:rFonts w:eastAsia="Calibri"/>
        </w:rPr>
        <w:t xml:space="preserve">by </w:t>
      </w:r>
      <w:r w:rsidR="00AF7E8C">
        <w:rPr>
          <w:rFonts w:eastAsia="Calibri"/>
        </w:rPr>
        <w:t>voicemail to</w:t>
      </w:r>
      <w:r w:rsidRPr="00E96CA9">
        <w:rPr>
          <w:rFonts w:eastAsia="Calibri"/>
        </w:rPr>
        <w:t xml:space="preserve"> (847) 354-7943. </w:t>
      </w:r>
    </w:p>
    <w:p w14:paraId="0614A8C8" w14:textId="77777777" w:rsidR="000664EF" w:rsidRDefault="000664EF" w:rsidP="000664EF">
      <w:pPr>
        <w:jc w:val="both"/>
        <w:rPr>
          <w:rFonts w:eastAsia="Calibri"/>
        </w:rPr>
      </w:pPr>
    </w:p>
    <w:p w14:paraId="74ED4647" w14:textId="68F99A96" w:rsidR="000664EF" w:rsidRPr="000664EF" w:rsidRDefault="000664EF" w:rsidP="000664EF">
      <w:pPr>
        <w:rPr>
          <w:rFonts w:eastAsia="Calibri"/>
        </w:rPr>
      </w:pPr>
      <w:r w:rsidRPr="000664EF">
        <w:rPr>
          <w:rFonts w:eastAsia="Calibri"/>
        </w:rPr>
        <w:t>Pace must receive comments by 5:00 p.m. on October 28, 2025, for the comments to be part of the official record of the public hearings.</w:t>
      </w:r>
      <w:r>
        <w:rPr>
          <w:rFonts w:eastAsia="Calibri"/>
        </w:rPr>
        <w:t xml:space="preserve">  </w:t>
      </w:r>
      <w:r w:rsidRPr="000664EF">
        <w:rPr>
          <w:rFonts w:eastAsia="Calibri"/>
        </w:rPr>
        <w:t xml:space="preserve">Information on Pace’s proposed 2026 budget will be available on Pace’s website at </w:t>
      </w:r>
      <w:hyperlink r:id="rId12" w:history="1">
        <w:r w:rsidRPr="000664EF">
          <w:rPr>
            <w:rStyle w:val="Hyperlink"/>
            <w:rFonts w:eastAsia="Calibri"/>
          </w:rPr>
          <w:t>https://www.PaceBus.com/budgets</w:t>
        </w:r>
      </w:hyperlink>
      <w:r w:rsidRPr="000664EF">
        <w:rPr>
          <w:rFonts w:eastAsia="Calibri"/>
        </w:rPr>
        <w:t xml:space="preserve"> after October 15, 2025. </w:t>
      </w:r>
    </w:p>
    <w:p w14:paraId="225E3F0A" w14:textId="1387547B" w:rsidR="00B81431" w:rsidRPr="00DC2B23" w:rsidRDefault="00B81431" w:rsidP="00DC2B23">
      <w:pPr>
        <w:jc w:val="both"/>
        <w:rPr>
          <w:rFonts w:eastAsia="Calibri"/>
        </w:rPr>
      </w:pPr>
    </w:p>
    <w:p w14:paraId="3677E89D" w14:textId="1A61950C" w:rsidR="00F33499" w:rsidRPr="000664EF" w:rsidRDefault="00D60389" w:rsidP="000664EF">
      <w:pPr>
        <w:rPr>
          <w:rFonts w:eastAsia="Calibri"/>
        </w:rPr>
      </w:pPr>
      <w:r w:rsidRPr="000664EF">
        <w:rPr>
          <w:rFonts w:eastAsia="Calibri"/>
        </w:rPr>
        <w:t xml:space="preserve">Individuals </w:t>
      </w:r>
      <w:r w:rsidR="00F41CDD" w:rsidRPr="000664EF">
        <w:rPr>
          <w:rFonts w:eastAsia="Calibri"/>
        </w:rPr>
        <w:t xml:space="preserve">with disabilities </w:t>
      </w:r>
      <w:r w:rsidRPr="000664EF">
        <w:rPr>
          <w:rFonts w:eastAsia="Calibri"/>
        </w:rPr>
        <w:t xml:space="preserve">who </w:t>
      </w:r>
      <w:r w:rsidR="00DC2B23" w:rsidRPr="000664EF">
        <w:rPr>
          <w:rFonts w:eastAsia="Calibri"/>
        </w:rPr>
        <w:t xml:space="preserve">require accommodations other than transportation </w:t>
      </w:r>
      <w:r w:rsidR="00F41CDD" w:rsidRPr="000664EF">
        <w:rPr>
          <w:rFonts w:eastAsia="Calibri"/>
        </w:rPr>
        <w:t>and</w:t>
      </w:r>
      <w:r w:rsidR="000664EF">
        <w:rPr>
          <w:rFonts w:eastAsia="Calibri"/>
        </w:rPr>
        <w:t xml:space="preserve"> </w:t>
      </w:r>
      <w:r w:rsidR="00F41CDD" w:rsidRPr="000664EF">
        <w:rPr>
          <w:rFonts w:eastAsia="Calibri"/>
        </w:rPr>
        <w:t xml:space="preserve">individuals who </w:t>
      </w:r>
      <w:r w:rsidR="00DC2B23" w:rsidRPr="000664EF">
        <w:rPr>
          <w:rFonts w:eastAsia="Calibri"/>
        </w:rPr>
        <w:t xml:space="preserve">require translation into a language other than English are requested to contact Pace at (847) 364-7223 </w:t>
      </w:r>
      <w:r w:rsidR="007F046E" w:rsidRPr="000664EF">
        <w:rPr>
          <w:rFonts w:eastAsia="Calibri"/>
        </w:rPr>
        <w:t>(O</w:t>
      </w:r>
      <w:r w:rsidR="00DC2B23" w:rsidRPr="000664EF">
        <w:rPr>
          <w:rFonts w:eastAsia="Calibri"/>
        </w:rPr>
        <w:t>ption 3</w:t>
      </w:r>
      <w:r w:rsidR="007F046E" w:rsidRPr="000664EF">
        <w:rPr>
          <w:rFonts w:eastAsia="Calibri"/>
        </w:rPr>
        <w:t>)</w:t>
      </w:r>
      <w:r w:rsidR="00DC2B23" w:rsidRPr="000664EF">
        <w:rPr>
          <w:rFonts w:eastAsia="Calibri"/>
        </w:rPr>
        <w:t xml:space="preserve"> no less than five business days prior to the </w:t>
      </w:r>
      <w:r w:rsidR="000A5F67" w:rsidRPr="000664EF">
        <w:rPr>
          <w:rFonts w:eastAsia="Calibri"/>
        </w:rPr>
        <w:t xml:space="preserve">date of the </w:t>
      </w:r>
      <w:r w:rsidR="007F046E" w:rsidRPr="000664EF">
        <w:rPr>
          <w:rFonts w:eastAsia="Calibri"/>
        </w:rPr>
        <w:t xml:space="preserve">public </w:t>
      </w:r>
      <w:r w:rsidR="00DC2B23" w:rsidRPr="000664EF">
        <w:rPr>
          <w:rFonts w:eastAsia="Calibri"/>
        </w:rPr>
        <w:t>hearing</w:t>
      </w:r>
      <w:r w:rsidR="00611FE6" w:rsidRPr="000664EF">
        <w:rPr>
          <w:rFonts w:eastAsia="Calibri"/>
        </w:rPr>
        <w:t xml:space="preserve"> they plan to attend</w:t>
      </w:r>
      <w:r w:rsidR="00DC2B23" w:rsidRPr="000664EF">
        <w:rPr>
          <w:rFonts w:eastAsia="Calibri"/>
        </w:rPr>
        <w:t>.</w:t>
      </w:r>
    </w:p>
    <w:p w14:paraId="38F249D0" w14:textId="77777777" w:rsidR="001217EF" w:rsidRDefault="001217EF" w:rsidP="00420337">
      <w:pPr>
        <w:jc w:val="both"/>
        <w:rPr>
          <w:rFonts w:eastAsia="Calibri"/>
        </w:rPr>
      </w:pPr>
    </w:p>
    <w:p w14:paraId="112355A5" w14:textId="77777777" w:rsidR="001217EF" w:rsidRPr="00420337" w:rsidRDefault="001217EF" w:rsidP="00420337">
      <w:pPr>
        <w:jc w:val="both"/>
        <w:rPr>
          <w:rFonts w:eastAsia="Calibri"/>
        </w:rPr>
      </w:pPr>
    </w:p>
    <w:sectPr w:rsidR="001217EF" w:rsidRPr="00420337" w:rsidSect="0085584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8374" w14:textId="77777777" w:rsidR="00D35458" w:rsidRDefault="00D35458" w:rsidP="00420337">
      <w:r>
        <w:separator/>
      </w:r>
    </w:p>
  </w:endnote>
  <w:endnote w:type="continuationSeparator" w:id="0">
    <w:p w14:paraId="1C875330" w14:textId="77777777" w:rsidR="00D35458" w:rsidRDefault="00D35458" w:rsidP="0042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1ADC" w14:textId="77777777" w:rsidR="00420337" w:rsidRDefault="0042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9EDA" w14:textId="77777777" w:rsidR="00420337" w:rsidRDefault="00420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51DE" w14:textId="77777777" w:rsidR="00420337" w:rsidRDefault="0042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98EE4" w14:textId="77777777" w:rsidR="00D35458" w:rsidRDefault="00D35458" w:rsidP="00420337">
      <w:r>
        <w:separator/>
      </w:r>
    </w:p>
  </w:footnote>
  <w:footnote w:type="continuationSeparator" w:id="0">
    <w:p w14:paraId="5F6E6B3D" w14:textId="77777777" w:rsidR="00D35458" w:rsidRDefault="00D35458" w:rsidP="00420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9B75" w14:textId="65DF5C79" w:rsidR="00420337" w:rsidRDefault="00420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3505" w14:textId="44EB7236" w:rsidR="00420337" w:rsidRDefault="00420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D8DF" w14:textId="3D40468D" w:rsidR="00420337" w:rsidRDefault="00420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C3D"/>
    <w:multiLevelType w:val="hybridMultilevel"/>
    <w:tmpl w:val="F83CD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D71BA7"/>
    <w:multiLevelType w:val="hybridMultilevel"/>
    <w:tmpl w:val="80EA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441B1"/>
    <w:multiLevelType w:val="hybridMultilevel"/>
    <w:tmpl w:val="4EF8E436"/>
    <w:lvl w:ilvl="0" w:tplc="6B74AE38">
      <w:start w:val="1"/>
      <w:numFmt w:val="bullet"/>
      <w:lvlText w:val=""/>
      <w:lvlJc w:val="left"/>
      <w:pPr>
        <w:ind w:left="780" w:hanging="360"/>
      </w:pPr>
      <w:rPr>
        <w:rFonts w:ascii="Symbol" w:hAnsi="Symbol" w:hint="default"/>
        <w:sz w:val="16"/>
        <w:szCs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5A73D33"/>
    <w:multiLevelType w:val="hybridMultilevel"/>
    <w:tmpl w:val="EF006340"/>
    <w:lvl w:ilvl="0" w:tplc="84F664A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45C1B"/>
    <w:multiLevelType w:val="hybridMultilevel"/>
    <w:tmpl w:val="87E87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0354456">
    <w:abstractNumId w:val="0"/>
  </w:num>
  <w:num w:numId="2" w16cid:durableId="876773226">
    <w:abstractNumId w:val="4"/>
  </w:num>
  <w:num w:numId="3" w16cid:durableId="1541748012">
    <w:abstractNumId w:val="1"/>
  </w:num>
  <w:num w:numId="4" w16cid:durableId="1889028796">
    <w:abstractNumId w:val="2"/>
  </w:num>
  <w:num w:numId="5" w16cid:durableId="1314216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32"/>
    <w:rsid w:val="00000844"/>
    <w:rsid w:val="0000205D"/>
    <w:rsid w:val="00003A48"/>
    <w:rsid w:val="00006142"/>
    <w:rsid w:val="000147B4"/>
    <w:rsid w:val="00017592"/>
    <w:rsid w:val="00023390"/>
    <w:rsid w:val="00024F5D"/>
    <w:rsid w:val="00032399"/>
    <w:rsid w:val="000326D4"/>
    <w:rsid w:val="00032DE8"/>
    <w:rsid w:val="00034527"/>
    <w:rsid w:val="0003464B"/>
    <w:rsid w:val="00035A31"/>
    <w:rsid w:val="000664EF"/>
    <w:rsid w:val="00066C18"/>
    <w:rsid w:val="000735A9"/>
    <w:rsid w:val="00074F70"/>
    <w:rsid w:val="000764F4"/>
    <w:rsid w:val="000770C0"/>
    <w:rsid w:val="000818C4"/>
    <w:rsid w:val="000841CA"/>
    <w:rsid w:val="000929B6"/>
    <w:rsid w:val="000A5F67"/>
    <w:rsid w:val="000C6942"/>
    <w:rsid w:val="000D4D04"/>
    <w:rsid w:val="000D6097"/>
    <w:rsid w:val="000E52A2"/>
    <w:rsid w:val="000F15AB"/>
    <w:rsid w:val="000F287A"/>
    <w:rsid w:val="000F769F"/>
    <w:rsid w:val="0010030C"/>
    <w:rsid w:val="001017F5"/>
    <w:rsid w:val="00102A4F"/>
    <w:rsid w:val="001217EF"/>
    <w:rsid w:val="00125ECF"/>
    <w:rsid w:val="00127E8D"/>
    <w:rsid w:val="0013628A"/>
    <w:rsid w:val="0013791D"/>
    <w:rsid w:val="00137A82"/>
    <w:rsid w:val="00144DCB"/>
    <w:rsid w:val="00155418"/>
    <w:rsid w:val="001640E4"/>
    <w:rsid w:val="001651C5"/>
    <w:rsid w:val="0017506F"/>
    <w:rsid w:val="001829F0"/>
    <w:rsid w:val="001836F9"/>
    <w:rsid w:val="00185019"/>
    <w:rsid w:val="001853EE"/>
    <w:rsid w:val="0019550A"/>
    <w:rsid w:val="001B1CE7"/>
    <w:rsid w:val="001B1EED"/>
    <w:rsid w:val="001B27A1"/>
    <w:rsid w:val="001B4337"/>
    <w:rsid w:val="001B74E2"/>
    <w:rsid w:val="001D6073"/>
    <w:rsid w:val="001D6D7B"/>
    <w:rsid w:val="001E0D09"/>
    <w:rsid w:val="00207743"/>
    <w:rsid w:val="0021162E"/>
    <w:rsid w:val="002225BD"/>
    <w:rsid w:val="00223C50"/>
    <w:rsid w:val="00230E0E"/>
    <w:rsid w:val="00273CEC"/>
    <w:rsid w:val="00273E64"/>
    <w:rsid w:val="00276D20"/>
    <w:rsid w:val="00281381"/>
    <w:rsid w:val="002840F4"/>
    <w:rsid w:val="00286970"/>
    <w:rsid w:val="00291BA4"/>
    <w:rsid w:val="002A2E82"/>
    <w:rsid w:val="002A3B0A"/>
    <w:rsid w:val="002A6896"/>
    <w:rsid w:val="002A75B1"/>
    <w:rsid w:val="002C29BB"/>
    <w:rsid w:val="002D3C9F"/>
    <w:rsid w:val="002D6A49"/>
    <w:rsid w:val="002E167C"/>
    <w:rsid w:val="002E4558"/>
    <w:rsid w:val="002E6E84"/>
    <w:rsid w:val="002F5E3E"/>
    <w:rsid w:val="0030303F"/>
    <w:rsid w:val="00313BE4"/>
    <w:rsid w:val="00313FB8"/>
    <w:rsid w:val="003176E4"/>
    <w:rsid w:val="00321137"/>
    <w:rsid w:val="003336B1"/>
    <w:rsid w:val="00350E7C"/>
    <w:rsid w:val="00353756"/>
    <w:rsid w:val="003558A9"/>
    <w:rsid w:val="00355A13"/>
    <w:rsid w:val="00364F38"/>
    <w:rsid w:val="00367BA3"/>
    <w:rsid w:val="00372937"/>
    <w:rsid w:val="00372946"/>
    <w:rsid w:val="00397F56"/>
    <w:rsid w:val="003A2739"/>
    <w:rsid w:val="003B3907"/>
    <w:rsid w:val="003B7A77"/>
    <w:rsid w:val="003C3C82"/>
    <w:rsid w:val="003D37D2"/>
    <w:rsid w:val="003E119F"/>
    <w:rsid w:val="003F3E76"/>
    <w:rsid w:val="003F746E"/>
    <w:rsid w:val="00404850"/>
    <w:rsid w:val="00420337"/>
    <w:rsid w:val="0042250D"/>
    <w:rsid w:val="004517E5"/>
    <w:rsid w:val="004529FD"/>
    <w:rsid w:val="00453DC9"/>
    <w:rsid w:val="00456667"/>
    <w:rsid w:val="00456755"/>
    <w:rsid w:val="00462CA1"/>
    <w:rsid w:val="004701A4"/>
    <w:rsid w:val="00476AB3"/>
    <w:rsid w:val="00476B75"/>
    <w:rsid w:val="0048031F"/>
    <w:rsid w:val="00487891"/>
    <w:rsid w:val="004921BE"/>
    <w:rsid w:val="00494CA1"/>
    <w:rsid w:val="00495D6D"/>
    <w:rsid w:val="004975C7"/>
    <w:rsid w:val="004A68B8"/>
    <w:rsid w:val="004B2CCF"/>
    <w:rsid w:val="004B467A"/>
    <w:rsid w:val="004B5A41"/>
    <w:rsid w:val="004C3F0C"/>
    <w:rsid w:val="004F3930"/>
    <w:rsid w:val="005003F1"/>
    <w:rsid w:val="00502756"/>
    <w:rsid w:val="00506E03"/>
    <w:rsid w:val="005122E6"/>
    <w:rsid w:val="0051452B"/>
    <w:rsid w:val="005153F8"/>
    <w:rsid w:val="00515F0D"/>
    <w:rsid w:val="00520BDA"/>
    <w:rsid w:val="005219A0"/>
    <w:rsid w:val="00523E95"/>
    <w:rsid w:val="00523F8C"/>
    <w:rsid w:val="0052797B"/>
    <w:rsid w:val="00531908"/>
    <w:rsid w:val="00531CF4"/>
    <w:rsid w:val="005434AA"/>
    <w:rsid w:val="005436F3"/>
    <w:rsid w:val="00551F1A"/>
    <w:rsid w:val="00552B92"/>
    <w:rsid w:val="005579C2"/>
    <w:rsid w:val="00565D93"/>
    <w:rsid w:val="0057268C"/>
    <w:rsid w:val="005808DD"/>
    <w:rsid w:val="0058231A"/>
    <w:rsid w:val="00590CB3"/>
    <w:rsid w:val="00593D23"/>
    <w:rsid w:val="005A3172"/>
    <w:rsid w:val="005B6AEC"/>
    <w:rsid w:val="005C35B4"/>
    <w:rsid w:val="005C6007"/>
    <w:rsid w:val="005E1417"/>
    <w:rsid w:val="0060103C"/>
    <w:rsid w:val="00601569"/>
    <w:rsid w:val="00604F55"/>
    <w:rsid w:val="00610231"/>
    <w:rsid w:val="006114BA"/>
    <w:rsid w:val="00611FE6"/>
    <w:rsid w:val="006346D7"/>
    <w:rsid w:val="006406B2"/>
    <w:rsid w:val="0065258E"/>
    <w:rsid w:val="00653DC4"/>
    <w:rsid w:val="00660008"/>
    <w:rsid w:val="006622A1"/>
    <w:rsid w:val="00662F1D"/>
    <w:rsid w:val="00665626"/>
    <w:rsid w:val="00665840"/>
    <w:rsid w:val="006748BC"/>
    <w:rsid w:val="00680A38"/>
    <w:rsid w:val="006866EB"/>
    <w:rsid w:val="00692263"/>
    <w:rsid w:val="006A760C"/>
    <w:rsid w:val="006F6753"/>
    <w:rsid w:val="00701377"/>
    <w:rsid w:val="00707FF6"/>
    <w:rsid w:val="0072013D"/>
    <w:rsid w:val="007210FB"/>
    <w:rsid w:val="00721DD7"/>
    <w:rsid w:val="007228D7"/>
    <w:rsid w:val="00723985"/>
    <w:rsid w:val="00725003"/>
    <w:rsid w:val="00725884"/>
    <w:rsid w:val="00740382"/>
    <w:rsid w:val="00752ECD"/>
    <w:rsid w:val="00756009"/>
    <w:rsid w:val="00760281"/>
    <w:rsid w:val="00760C25"/>
    <w:rsid w:val="0076356E"/>
    <w:rsid w:val="00770F91"/>
    <w:rsid w:val="0077103C"/>
    <w:rsid w:val="00771CD7"/>
    <w:rsid w:val="00772406"/>
    <w:rsid w:val="00775B04"/>
    <w:rsid w:val="007777F2"/>
    <w:rsid w:val="00787771"/>
    <w:rsid w:val="0079562C"/>
    <w:rsid w:val="00795B7F"/>
    <w:rsid w:val="007968D5"/>
    <w:rsid w:val="007A14B0"/>
    <w:rsid w:val="007A3EC3"/>
    <w:rsid w:val="007A5583"/>
    <w:rsid w:val="007A73A5"/>
    <w:rsid w:val="007B4986"/>
    <w:rsid w:val="007B4B57"/>
    <w:rsid w:val="007C56D3"/>
    <w:rsid w:val="007D529C"/>
    <w:rsid w:val="007D56BD"/>
    <w:rsid w:val="007E2238"/>
    <w:rsid w:val="007F046E"/>
    <w:rsid w:val="007F29F8"/>
    <w:rsid w:val="007F649E"/>
    <w:rsid w:val="007F7CB6"/>
    <w:rsid w:val="00800CD0"/>
    <w:rsid w:val="0081516E"/>
    <w:rsid w:val="0082184A"/>
    <w:rsid w:val="00821BF3"/>
    <w:rsid w:val="00824297"/>
    <w:rsid w:val="00827431"/>
    <w:rsid w:val="00833AEB"/>
    <w:rsid w:val="0083598F"/>
    <w:rsid w:val="00836F9B"/>
    <w:rsid w:val="0084130A"/>
    <w:rsid w:val="00842D4E"/>
    <w:rsid w:val="008437A7"/>
    <w:rsid w:val="0084445B"/>
    <w:rsid w:val="00851DAA"/>
    <w:rsid w:val="00855844"/>
    <w:rsid w:val="0086424D"/>
    <w:rsid w:val="008A6B0D"/>
    <w:rsid w:val="008A6CDD"/>
    <w:rsid w:val="008C3254"/>
    <w:rsid w:val="008D3718"/>
    <w:rsid w:val="008E7464"/>
    <w:rsid w:val="009039D6"/>
    <w:rsid w:val="00905287"/>
    <w:rsid w:val="00905D05"/>
    <w:rsid w:val="009120E4"/>
    <w:rsid w:val="0091246A"/>
    <w:rsid w:val="0091541A"/>
    <w:rsid w:val="00917CC2"/>
    <w:rsid w:val="0092167B"/>
    <w:rsid w:val="00924768"/>
    <w:rsid w:val="00931E1B"/>
    <w:rsid w:val="009335A1"/>
    <w:rsid w:val="00936D1D"/>
    <w:rsid w:val="009411FE"/>
    <w:rsid w:val="00942234"/>
    <w:rsid w:val="00945DD0"/>
    <w:rsid w:val="00946584"/>
    <w:rsid w:val="00951357"/>
    <w:rsid w:val="00955006"/>
    <w:rsid w:val="0096171C"/>
    <w:rsid w:val="0096575F"/>
    <w:rsid w:val="00967561"/>
    <w:rsid w:val="00971610"/>
    <w:rsid w:val="009733CF"/>
    <w:rsid w:val="009A6F4B"/>
    <w:rsid w:val="009B23CD"/>
    <w:rsid w:val="009B31FD"/>
    <w:rsid w:val="009B4B3B"/>
    <w:rsid w:val="009B5043"/>
    <w:rsid w:val="009C1AD2"/>
    <w:rsid w:val="009D488A"/>
    <w:rsid w:val="009F5BC8"/>
    <w:rsid w:val="009F6AA8"/>
    <w:rsid w:val="009F731B"/>
    <w:rsid w:val="00A0077B"/>
    <w:rsid w:val="00A05B23"/>
    <w:rsid w:val="00A200CB"/>
    <w:rsid w:val="00A212BA"/>
    <w:rsid w:val="00A2130F"/>
    <w:rsid w:val="00A23E2E"/>
    <w:rsid w:val="00A31888"/>
    <w:rsid w:val="00A42EB9"/>
    <w:rsid w:val="00A46D6B"/>
    <w:rsid w:val="00A51060"/>
    <w:rsid w:val="00A55C12"/>
    <w:rsid w:val="00A628A2"/>
    <w:rsid w:val="00A64121"/>
    <w:rsid w:val="00A7252B"/>
    <w:rsid w:val="00A738DF"/>
    <w:rsid w:val="00A73AA6"/>
    <w:rsid w:val="00A84B4D"/>
    <w:rsid w:val="00A85A35"/>
    <w:rsid w:val="00A948D3"/>
    <w:rsid w:val="00AA496F"/>
    <w:rsid w:val="00AA6E34"/>
    <w:rsid w:val="00AB306A"/>
    <w:rsid w:val="00AB6BC7"/>
    <w:rsid w:val="00AC43E6"/>
    <w:rsid w:val="00AC58C1"/>
    <w:rsid w:val="00AE4613"/>
    <w:rsid w:val="00AF0DE4"/>
    <w:rsid w:val="00AF6DCF"/>
    <w:rsid w:val="00AF7E8C"/>
    <w:rsid w:val="00B0198D"/>
    <w:rsid w:val="00B128D7"/>
    <w:rsid w:val="00B153EA"/>
    <w:rsid w:val="00B154EB"/>
    <w:rsid w:val="00B15672"/>
    <w:rsid w:val="00B3322F"/>
    <w:rsid w:val="00B34D6E"/>
    <w:rsid w:val="00B412E6"/>
    <w:rsid w:val="00B4463F"/>
    <w:rsid w:val="00B4589C"/>
    <w:rsid w:val="00B518CA"/>
    <w:rsid w:val="00B51E30"/>
    <w:rsid w:val="00B523BB"/>
    <w:rsid w:val="00B53D44"/>
    <w:rsid w:val="00B5440D"/>
    <w:rsid w:val="00B5597C"/>
    <w:rsid w:val="00B567FD"/>
    <w:rsid w:val="00B5793B"/>
    <w:rsid w:val="00B57B3D"/>
    <w:rsid w:val="00B633D8"/>
    <w:rsid w:val="00B63442"/>
    <w:rsid w:val="00B65226"/>
    <w:rsid w:val="00B66016"/>
    <w:rsid w:val="00B74579"/>
    <w:rsid w:val="00B81431"/>
    <w:rsid w:val="00B83177"/>
    <w:rsid w:val="00B9149F"/>
    <w:rsid w:val="00B91D21"/>
    <w:rsid w:val="00B9255D"/>
    <w:rsid w:val="00BA01A3"/>
    <w:rsid w:val="00BA1137"/>
    <w:rsid w:val="00BA2F95"/>
    <w:rsid w:val="00BA5A75"/>
    <w:rsid w:val="00BA5B22"/>
    <w:rsid w:val="00BA7AEC"/>
    <w:rsid w:val="00BB2435"/>
    <w:rsid w:val="00BB2A57"/>
    <w:rsid w:val="00BB2D4F"/>
    <w:rsid w:val="00BB31CE"/>
    <w:rsid w:val="00BC2C39"/>
    <w:rsid w:val="00BC2ED2"/>
    <w:rsid w:val="00BD51D3"/>
    <w:rsid w:val="00BE6FA2"/>
    <w:rsid w:val="00BF033A"/>
    <w:rsid w:val="00BF0721"/>
    <w:rsid w:val="00BF0EEC"/>
    <w:rsid w:val="00BF27B4"/>
    <w:rsid w:val="00BF3D3A"/>
    <w:rsid w:val="00BF4BF7"/>
    <w:rsid w:val="00C02E7C"/>
    <w:rsid w:val="00C03073"/>
    <w:rsid w:val="00C05330"/>
    <w:rsid w:val="00C107B1"/>
    <w:rsid w:val="00C12EA3"/>
    <w:rsid w:val="00C148C8"/>
    <w:rsid w:val="00C20CDB"/>
    <w:rsid w:val="00C31513"/>
    <w:rsid w:val="00C31D13"/>
    <w:rsid w:val="00C37654"/>
    <w:rsid w:val="00C42096"/>
    <w:rsid w:val="00C4685C"/>
    <w:rsid w:val="00C6392D"/>
    <w:rsid w:val="00C743C8"/>
    <w:rsid w:val="00C762E8"/>
    <w:rsid w:val="00C774EE"/>
    <w:rsid w:val="00C84B01"/>
    <w:rsid w:val="00CA06F7"/>
    <w:rsid w:val="00CA0F91"/>
    <w:rsid w:val="00CB2138"/>
    <w:rsid w:val="00CC6480"/>
    <w:rsid w:val="00CE0501"/>
    <w:rsid w:val="00CE12E4"/>
    <w:rsid w:val="00CE333E"/>
    <w:rsid w:val="00CF235D"/>
    <w:rsid w:val="00D016B3"/>
    <w:rsid w:val="00D05545"/>
    <w:rsid w:val="00D11483"/>
    <w:rsid w:val="00D118CA"/>
    <w:rsid w:val="00D12A89"/>
    <w:rsid w:val="00D21F2E"/>
    <w:rsid w:val="00D2212B"/>
    <w:rsid w:val="00D27E17"/>
    <w:rsid w:val="00D32A00"/>
    <w:rsid w:val="00D35458"/>
    <w:rsid w:val="00D42698"/>
    <w:rsid w:val="00D44D54"/>
    <w:rsid w:val="00D52A0C"/>
    <w:rsid w:val="00D60389"/>
    <w:rsid w:val="00D60BCC"/>
    <w:rsid w:val="00D70FC4"/>
    <w:rsid w:val="00D75A6A"/>
    <w:rsid w:val="00D94200"/>
    <w:rsid w:val="00D94B63"/>
    <w:rsid w:val="00D96ED3"/>
    <w:rsid w:val="00DA1B95"/>
    <w:rsid w:val="00DB0743"/>
    <w:rsid w:val="00DB32B4"/>
    <w:rsid w:val="00DC0952"/>
    <w:rsid w:val="00DC2B23"/>
    <w:rsid w:val="00DC4693"/>
    <w:rsid w:val="00DD6B38"/>
    <w:rsid w:val="00E01672"/>
    <w:rsid w:val="00E03C83"/>
    <w:rsid w:val="00E13FEC"/>
    <w:rsid w:val="00E1667F"/>
    <w:rsid w:val="00E22CFD"/>
    <w:rsid w:val="00E273BE"/>
    <w:rsid w:val="00E341E6"/>
    <w:rsid w:val="00E3430C"/>
    <w:rsid w:val="00E509A8"/>
    <w:rsid w:val="00E52EC6"/>
    <w:rsid w:val="00E53885"/>
    <w:rsid w:val="00E654E0"/>
    <w:rsid w:val="00E72842"/>
    <w:rsid w:val="00E85A6D"/>
    <w:rsid w:val="00E8647A"/>
    <w:rsid w:val="00E869CD"/>
    <w:rsid w:val="00E95DB4"/>
    <w:rsid w:val="00E96CA9"/>
    <w:rsid w:val="00EA2A62"/>
    <w:rsid w:val="00EA36E3"/>
    <w:rsid w:val="00EA697C"/>
    <w:rsid w:val="00EB0242"/>
    <w:rsid w:val="00EB4FAD"/>
    <w:rsid w:val="00EB7D65"/>
    <w:rsid w:val="00EC18AC"/>
    <w:rsid w:val="00EC5598"/>
    <w:rsid w:val="00EE4B99"/>
    <w:rsid w:val="00EE79A4"/>
    <w:rsid w:val="00F161F6"/>
    <w:rsid w:val="00F1663F"/>
    <w:rsid w:val="00F2103A"/>
    <w:rsid w:val="00F33499"/>
    <w:rsid w:val="00F354AB"/>
    <w:rsid w:val="00F37C8F"/>
    <w:rsid w:val="00F41CDD"/>
    <w:rsid w:val="00F43B65"/>
    <w:rsid w:val="00F452C5"/>
    <w:rsid w:val="00F52833"/>
    <w:rsid w:val="00F57941"/>
    <w:rsid w:val="00F618A3"/>
    <w:rsid w:val="00F62A36"/>
    <w:rsid w:val="00F64954"/>
    <w:rsid w:val="00F659C9"/>
    <w:rsid w:val="00F677C1"/>
    <w:rsid w:val="00F84196"/>
    <w:rsid w:val="00F845BE"/>
    <w:rsid w:val="00F87108"/>
    <w:rsid w:val="00FA01CF"/>
    <w:rsid w:val="00FA256C"/>
    <w:rsid w:val="00FA3B74"/>
    <w:rsid w:val="00FB58F7"/>
    <w:rsid w:val="00FC11FA"/>
    <w:rsid w:val="00FE1CD3"/>
    <w:rsid w:val="00FE6060"/>
    <w:rsid w:val="00FE7632"/>
    <w:rsid w:val="00FE79D3"/>
    <w:rsid w:val="00FE7EC4"/>
    <w:rsid w:val="00FE7ED4"/>
    <w:rsid w:val="00FF1AD7"/>
    <w:rsid w:val="00FF7DE2"/>
    <w:rsid w:val="2A019B0B"/>
    <w:rsid w:val="365EADB1"/>
    <w:rsid w:val="3C3B84E5"/>
    <w:rsid w:val="46160099"/>
    <w:rsid w:val="4FE4D31A"/>
    <w:rsid w:val="5D2E2F37"/>
    <w:rsid w:val="7D9A78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F59D1"/>
  <w15:chartTrackingRefBased/>
  <w15:docId w15:val="{B08E7868-DE1D-4FCE-9BE8-64F4B56C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769F"/>
    <w:rPr>
      <w:color w:val="0000FF"/>
      <w:u w:val="single"/>
    </w:rPr>
  </w:style>
  <w:style w:type="character" w:customStyle="1" w:styleId="baec5a81-e4d6-4674-97f3-e9220f0136c1">
    <w:name w:val="baec5a81-e4d6-4674-97f3-e9220f0136c1"/>
    <w:rsid w:val="00F33499"/>
  </w:style>
  <w:style w:type="paragraph" w:styleId="Header">
    <w:name w:val="header"/>
    <w:basedOn w:val="Normal"/>
    <w:link w:val="HeaderChar"/>
    <w:rsid w:val="00420337"/>
    <w:pPr>
      <w:tabs>
        <w:tab w:val="center" w:pos="4680"/>
        <w:tab w:val="right" w:pos="9360"/>
      </w:tabs>
    </w:pPr>
  </w:style>
  <w:style w:type="character" w:customStyle="1" w:styleId="HeaderChar">
    <w:name w:val="Header Char"/>
    <w:link w:val="Header"/>
    <w:rsid w:val="00420337"/>
    <w:rPr>
      <w:sz w:val="24"/>
      <w:szCs w:val="24"/>
    </w:rPr>
  </w:style>
  <w:style w:type="paragraph" w:styleId="Footer">
    <w:name w:val="footer"/>
    <w:basedOn w:val="Normal"/>
    <w:link w:val="FooterChar"/>
    <w:rsid w:val="00420337"/>
    <w:pPr>
      <w:tabs>
        <w:tab w:val="center" w:pos="4680"/>
        <w:tab w:val="right" w:pos="9360"/>
      </w:tabs>
    </w:pPr>
  </w:style>
  <w:style w:type="character" w:customStyle="1" w:styleId="FooterChar">
    <w:name w:val="Footer Char"/>
    <w:link w:val="Footer"/>
    <w:rsid w:val="00420337"/>
    <w:rPr>
      <w:sz w:val="24"/>
      <w:szCs w:val="24"/>
    </w:rPr>
  </w:style>
  <w:style w:type="paragraph" w:styleId="Revision">
    <w:name w:val="Revision"/>
    <w:hidden/>
    <w:uiPriority w:val="99"/>
    <w:semiHidden/>
    <w:rsid w:val="00B15672"/>
    <w:rPr>
      <w:sz w:val="24"/>
      <w:szCs w:val="24"/>
      <w:lang w:eastAsia="en-US"/>
    </w:rPr>
  </w:style>
  <w:style w:type="character" w:styleId="CommentReference">
    <w:name w:val="annotation reference"/>
    <w:rsid w:val="0003464B"/>
    <w:rPr>
      <w:sz w:val="16"/>
      <w:szCs w:val="16"/>
    </w:rPr>
  </w:style>
  <w:style w:type="paragraph" w:styleId="CommentText">
    <w:name w:val="annotation text"/>
    <w:basedOn w:val="Normal"/>
    <w:link w:val="CommentTextChar"/>
    <w:rsid w:val="0003464B"/>
    <w:rPr>
      <w:sz w:val="20"/>
      <w:szCs w:val="20"/>
    </w:rPr>
  </w:style>
  <w:style w:type="character" w:customStyle="1" w:styleId="CommentTextChar">
    <w:name w:val="Comment Text Char"/>
    <w:basedOn w:val="DefaultParagraphFont"/>
    <w:link w:val="CommentText"/>
    <w:rsid w:val="0003464B"/>
  </w:style>
  <w:style w:type="paragraph" w:styleId="CommentSubject">
    <w:name w:val="annotation subject"/>
    <w:basedOn w:val="CommentText"/>
    <w:next w:val="CommentText"/>
    <w:link w:val="CommentSubjectChar"/>
    <w:rsid w:val="0003464B"/>
    <w:rPr>
      <w:b/>
      <w:bCs/>
    </w:rPr>
  </w:style>
  <w:style w:type="character" w:customStyle="1" w:styleId="CommentSubjectChar">
    <w:name w:val="Comment Subject Char"/>
    <w:link w:val="CommentSubject"/>
    <w:rsid w:val="0003464B"/>
    <w:rPr>
      <w:b/>
      <w:bCs/>
    </w:rPr>
  </w:style>
  <w:style w:type="character" w:styleId="UnresolvedMention">
    <w:name w:val="Unresolved Mention"/>
    <w:basedOn w:val="DefaultParagraphFont"/>
    <w:uiPriority w:val="99"/>
    <w:semiHidden/>
    <w:unhideWhenUsed/>
    <w:rsid w:val="00276D20"/>
    <w:rPr>
      <w:color w:val="605E5C"/>
      <w:shd w:val="clear" w:color="auto" w:fill="E1DFDD"/>
    </w:rPr>
  </w:style>
  <w:style w:type="paragraph" w:styleId="ListParagraph">
    <w:name w:val="List Paragraph"/>
    <w:basedOn w:val="Normal"/>
    <w:uiPriority w:val="34"/>
    <w:qFormat/>
    <w:rsid w:val="009C1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693813">
      <w:bodyDiv w:val="1"/>
      <w:marLeft w:val="0"/>
      <w:marRight w:val="0"/>
      <w:marTop w:val="0"/>
      <w:marBottom w:val="0"/>
      <w:divBdr>
        <w:top w:val="none" w:sz="0" w:space="0" w:color="auto"/>
        <w:left w:val="none" w:sz="0" w:space="0" w:color="auto"/>
        <w:bottom w:val="none" w:sz="0" w:space="0" w:color="auto"/>
        <w:right w:val="none" w:sz="0" w:space="0" w:color="auto"/>
      </w:divBdr>
    </w:div>
    <w:div w:id="1001662532">
      <w:bodyDiv w:val="1"/>
      <w:marLeft w:val="0"/>
      <w:marRight w:val="0"/>
      <w:marTop w:val="0"/>
      <w:marBottom w:val="0"/>
      <w:divBdr>
        <w:top w:val="none" w:sz="0" w:space="0" w:color="auto"/>
        <w:left w:val="none" w:sz="0" w:space="0" w:color="auto"/>
        <w:bottom w:val="none" w:sz="0" w:space="0" w:color="auto"/>
        <w:right w:val="none" w:sz="0" w:space="0" w:color="auto"/>
      </w:divBdr>
    </w:div>
    <w:div w:id="1204050716">
      <w:bodyDiv w:val="1"/>
      <w:marLeft w:val="0"/>
      <w:marRight w:val="0"/>
      <w:marTop w:val="0"/>
      <w:marBottom w:val="0"/>
      <w:divBdr>
        <w:top w:val="none" w:sz="0" w:space="0" w:color="auto"/>
        <w:left w:val="none" w:sz="0" w:space="0" w:color="auto"/>
        <w:bottom w:val="none" w:sz="0" w:space="0" w:color="auto"/>
        <w:right w:val="none" w:sz="0" w:space="0" w:color="auto"/>
      </w:divBdr>
    </w:div>
    <w:div w:id="17358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ceBus.com/budge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hearings@pacebu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1c3dfa-84c8-4523-99ea-d696feae1ef2">
      <Terms xmlns="http://schemas.microsoft.com/office/infopath/2007/PartnerControls"/>
    </lcf76f155ced4ddcb4097134ff3c332f>
    <TaxCatchAll xmlns="89432c1c-d46d-4532-a1bc-c0ee707a6817" xsi:nil="true"/>
    <SharedWithUsers xmlns="89432c1c-d46d-4532-a1bc-c0ee707a6817">
      <UserInfo>
        <DisplayName>Steven Andrews</DisplayName>
        <AccountId>18</AccountId>
        <AccountType/>
      </UserInfo>
      <UserInfo>
        <DisplayName>Edward Gallagher</DisplayName>
        <AccountId>122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766E4CEB54D145A722AEA123FEF8D9" ma:contentTypeVersion="17" ma:contentTypeDescription="Create a new document." ma:contentTypeScope="" ma:versionID="fbbdb8ca05e1724922b1aa812f373fa3">
  <xsd:schema xmlns:xsd="http://www.w3.org/2001/XMLSchema" xmlns:xs="http://www.w3.org/2001/XMLSchema" xmlns:p="http://schemas.microsoft.com/office/2006/metadata/properties" xmlns:ns2="89432c1c-d46d-4532-a1bc-c0ee707a6817" xmlns:ns3="df1c3dfa-84c8-4523-99ea-d696feae1ef2" targetNamespace="http://schemas.microsoft.com/office/2006/metadata/properties" ma:root="true" ma:fieldsID="aa7f6293ae0b8c92d093e4dea143b34b" ns2:_="" ns3:_="">
    <xsd:import namespace="89432c1c-d46d-4532-a1bc-c0ee707a6817"/>
    <xsd:import namespace="df1c3dfa-84c8-4523-99ea-d696feae1e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32c1c-d46d-4532-a1bc-c0ee707a6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3d0cb9-1f76-43e2-81ce-64ab70393b29}" ma:internalName="TaxCatchAll" ma:showField="CatchAllData" ma:web="89432c1c-d46d-4532-a1bc-c0ee707a6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c3dfa-84c8-4523-99ea-d696feae1e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3bc597-8a70-4116-bb25-e50d8b894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81537-49BB-4F08-AA3A-8DE1F9E80620}">
  <ds:schemaRefs>
    <ds:schemaRef ds:uri="http://schemas.openxmlformats.org/officeDocument/2006/bibliography"/>
  </ds:schemaRefs>
</ds:datastoreItem>
</file>

<file path=customXml/itemProps2.xml><?xml version="1.0" encoding="utf-8"?>
<ds:datastoreItem xmlns:ds="http://schemas.openxmlformats.org/officeDocument/2006/customXml" ds:itemID="{79BE7590-0196-46DC-98F2-0507ABBB6D0B}">
  <ds:schemaRefs>
    <ds:schemaRef ds:uri="http://schemas.microsoft.com/sharepoint/v3/contenttype/forms"/>
  </ds:schemaRefs>
</ds:datastoreItem>
</file>

<file path=customXml/itemProps3.xml><?xml version="1.0" encoding="utf-8"?>
<ds:datastoreItem xmlns:ds="http://schemas.openxmlformats.org/officeDocument/2006/customXml" ds:itemID="{E78F85F9-0A78-40D5-80B4-25C56DC61B75}">
  <ds:schemaRefs>
    <ds:schemaRef ds:uri="http://schemas.microsoft.com/office/2006/metadata/properties"/>
    <ds:schemaRef ds:uri="http://schemas.microsoft.com/office/infopath/2007/PartnerControls"/>
    <ds:schemaRef ds:uri="df1c3dfa-84c8-4523-99ea-d696feae1ef2"/>
    <ds:schemaRef ds:uri="89432c1c-d46d-4532-a1bc-c0ee707a6817"/>
  </ds:schemaRefs>
</ds:datastoreItem>
</file>

<file path=customXml/itemProps4.xml><?xml version="1.0" encoding="utf-8"?>
<ds:datastoreItem xmlns:ds="http://schemas.openxmlformats.org/officeDocument/2006/customXml" ds:itemID="{26E9A974-4ACC-4B02-96FC-94CEDC7FF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32c1c-d46d-4532-a1bc-c0ee707a6817"/>
    <ds:schemaRef ds:uri="df1c3dfa-84c8-4523-99ea-d696feae1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1006</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Legal Notice</vt:lpstr>
    </vt:vector>
  </TitlesOfParts>
  <Company>Pace Bus</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subject/>
  <dc:creator>krauth</dc:creator>
  <cp:keywords/>
  <cp:lastModifiedBy>Steven Andrews</cp:lastModifiedBy>
  <cp:revision>5</cp:revision>
  <cp:lastPrinted>2023-02-17T01:06:00Z</cp:lastPrinted>
  <dcterms:created xsi:type="dcterms:W3CDTF">2025-09-17T21:48:00Z</dcterms:created>
  <dcterms:modified xsi:type="dcterms:W3CDTF">2025-09-22T16:30:00Z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0x010100F2766E4CEB54D145A722AEA123FEF8D9</vt:lpwstr>
  </property>
</Properties>
</file>